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ПОВЕСТКА ДНЯ</w:t>
      </w:r>
    </w:p>
    <w:p w14:paraId="0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двадцать шестой сессии Совета депутатов</w:t>
      </w:r>
    </w:p>
    <w:p w14:paraId="03000000">
      <w:pPr>
        <w:ind/>
        <w:jc w:val="center"/>
        <w:rPr>
          <w:b w:val="1"/>
          <w:i w:val="1"/>
          <w:sz w:val="28"/>
        </w:rPr>
      </w:pPr>
      <w:r>
        <w:rPr>
          <w:b w:val="1"/>
          <w:sz w:val="28"/>
        </w:rPr>
        <w:t xml:space="preserve">Новосибирского района Новосибирской области четвёртого созыва  </w:t>
      </w:r>
    </w:p>
    <w:p w14:paraId="04000000">
      <w:pPr>
        <w:ind/>
        <w:jc w:val="right"/>
        <w:rPr>
          <w:b w:val="1"/>
          <w:i w:val="1"/>
          <w:sz w:val="28"/>
        </w:rPr>
      </w:pPr>
    </w:p>
    <w:p w14:paraId="05000000">
      <w:pPr>
        <w:ind/>
        <w:jc w:val="right"/>
        <w:rPr>
          <w:b w:val="1"/>
          <w:sz w:val="28"/>
        </w:rPr>
      </w:pPr>
      <w:r>
        <w:rPr>
          <w:b w:val="1"/>
          <w:sz w:val="28"/>
        </w:rPr>
        <w:t>9 ноября</w:t>
      </w:r>
      <w:r>
        <w:rPr>
          <w:b w:val="1"/>
          <w:color w:val="FB290D"/>
          <w:sz w:val="28"/>
        </w:rPr>
        <w:t xml:space="preserve"> </w:t>
      </w:r>
      <w:r>
        <w:rPr>
          <w:b w:val="1"/>
          <w:sz w:val="28"/>
        </w:rPr>
        <w:t>2023 г.</w:t>
      </w:r>
    </w:p>
    <w:p w14:paraId="06000000">
      <w:pPr>
        <w:ind/>
        <w:jc w:val="center"/>
        <w:rPr>
          <w:b w:val="1"/>
          <w:sz w:val="32"/>
        </w:rPr>
      </w:pPr>
      <w:r>
        <w:rPr>
          <w:b w:val="1"/>
          <w:sz w:val="28"/>
        </w:rPr>
        <w:t xml:space="preserve">                                                                                                                 10 час. 00 мин.</w:t>
      </w:r>
    </w:p>
    <w:p w14:paraId="07000000">
      <w:pPr>
        <w:ind/>
        <w:jc w:val="right"/>
        <w:rPr>
          <w:b w:val="1"/>
          <w:sz w:val="28"/>
        </w:rPr>
      </w:pPr>
      <w:r>
        <w:rPr>
          <w:b w:val="1"/>
          <w:sz w:val="28"/>
        </w:rPr>
        <w:t>Актовый зал администрации</w:t>
      </w:r>
    </w:p>
    <w:p w14:paraId="08000000">
      <w:pPr>
        <w:ind/>
        <w:jc w:val="right"/>
        <w:rPr>
          <w:b w:val="1"/>
          <w:sz w:val="28"/>
        </w:rPr>
      </w:pPr>
      <w:r>
        <w:rPr>
          <w:b w:val="1"/>
          <w:sz w:val="28"/>
        </w:rPr>
        <w:t>Новосибирского района Новосибирской области</w:t>
      </w:r>
    </w:p>
    <w:p w14:paraId="09000000">
      <w:pPr>
        <w:ind/>
        <w:jc w:val="right"/>
        <w:rPr>
          <w:b w:val="1"/>
        </w:rPr>
      </w:pPr>
      <w:r>
        <w:rPr>
          <w:b w:val="1"/>
          <w:sz w:val="28"/>
        </w:rPr>
        <w:t>(г. Новосибирск, ул. Коммунистическая, 33а, 4 этаж)</w:t>
      </w:r>
      <w:r>
        <w:rPr>
          <w:b w:val="1"/>
        </w:rPr>
        <w:t xml:space="preserve"> </w:t>
      </w:r>
    </w:p>
    <w:p w14:paraId="0A000000">
      <w:pPr>
        <w:ind/>
        <w:jc w:val="right"/>
        <w:rPr>
          <w:b w:val="1"/>
        </w:rPr>
      </w:pPr>
    </w:p>
    <w:tbl>
      <w:tblPr>
        <w:tblStyle w:val="Style_1"/>
        <w:tblInd w:type="dxa" w:w="-60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2084"/>
        <w:gridCol w:w="8441"/>
      </w:tblGrid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B000000">
            <w:pPr>
              <w:ind/>
              <w:jc w:val="center"/>
            </w:pPr>
            <w:r>
              <w:t>1.</w:t>
            </w:r>
          </w:p>
          <w:p w14:paraId="0C000000">
            <w:pPr>
              <w:ind/>
              <w:jc w:val="center"/>
            </w:pPr>
          </w:p>
          <w:p w14:paraId="0D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>. № 1</w:t>
            </w:r>
          </w:p>
          <w:p w14:paraId="0E000000">
            <w:pPr>
              <w:ind/>
              <w:jc w:val="center"/>
            </w:pPr>
          </w:p>
          <w:p w14:paraId="0F000000">
            <w:pPr>
              <w:ind/>
              <w:jc w:val="center"/>
              <w:rPr>
                <w:b w:val="1"/>
                <w:sz w:val="32"/>
              </w:rPr>
            </w:pPr>
          </w:p>
          <w:p w14:paraId="10000000">
            <w:pPr>
              <w:ind/>
              <w:jc w:val="center"/>
            </w:pPr>
          </w:p>
          <w:p w14:paraId="11000000">
            <w:pPr>
              <w:ind/>
              <w:jc w:val="center"/>
              <w:rPr>
                <w:b w:val="1"/>
                <w:sz w:val="32"/>
              </w:rPr>
            </w:pPr>
            <w:r>
              <w:rPr>
                <w:b w:val="1"/>
                <w:sz w:val="32"/>
              </w:rPr>
              <w:t xml:space="preserve"> </w:t>
            </w: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2000000">
            <w:pPr>
              <w:ind/>
              <w:jc w:val="both"/>
            </w:pPr>
            <w:r>
              <w:t>Об исполнении бюджета Новосибирского района Новосибирской области за 9 месяцев 2023 года.</w:t>
            </w:r>
          </w:p>
          <w:p w14:paraId="13000000">
            <w:pPr>
              <w:tabs>
                <w:tab w:leader="none" w:pos="0" w:val="left"/>
              </w:tabs>
              <w:ind/>
              <w:jc w:val="both"/>
              <w:rPr>
                <w:b w:val="1"/>
              </w:rPr>
            </w:pPr>
            <w:r>
              <w:rPr>
                <w:b w:val="1"/>
              </w:rPr>
              <w:t xml:space="preserve">Доклад: Афонин Алексей Анатольевич – </w:t>
            </w:r>
            <w:r>
              <w:t>начальник управления финансов и налоговой политики Новосибирского района Новосибирской области.</w:t>
            </w:r>
          </w:p>
          <w:p w14:paraId="14000000">
            <w:pPr>
              <w:ind/>
              <w:jc w:val="both"/>
            </w:pPr>
            <w:r>
              <w:rPr>
                <w:b w:val="1"/>
              </w:rPr>
              <w:t>Содоклад: Соболев Александр Михайлович</w:t>
            </w:r>
            <w:r>
              <w:t xml:space="preserve"> – председатель постоянной комиссии по бюджетной, налоговой и финансово-кредитной политике Совета депутатов Новосибирского района Новосибирской области.</w:t>
            </w:r>
          </w:p>
          <w:p w14:paraId="15000000">
            <w:pPr>
              <w:ind/>
              <w:jc w:val="both"/>
            </w:pP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6000000">
            <w:pPr>
              <w:ind/>
              <w:jc w:val="center"/>
            </w:pPr>
            <w:r>
              <w:t>2.</w:t>
            </w:r>
          </w:p>
          <w:p w14:paraId="17000000">
            <w:pPr>
              <w:ind/>
              <w:jc w:val="center"/>
            </w:pPr>
          </w:p>
          <w:p w14:paraId="18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2</w:t>
            </w:r>
          </w:p>
          <w:p w14:paraId="19000000">
            <w:pPr>
              <w:ind/>
              <w:jc w:val="center"/>
            </w:pPr>
          </w:p>
          <w:p w14:paraId="1A000000">
            <w:pPr>
              <w:ind/>
              <w:jc w:val="center"/>
            </w:pPr>
          </w:p>
          <w:p w14:paraId="1B000000">
            <w:pPr>
              <w:ind/>
              <w:jc w:val="center"/>
              <w:rPr>
                <w:b w:val="1"/>
                <w:sz w:val="32"/>
              </w:rPr>
            </w:pPr>
          </w:p>
          <w:p w14:paraId="1C000000">
            <w:pPr>
              <w:ind/>
              <w:jc w:val="center"/>
            </w:pPr>
          </w:p>
          <w:p w14:paraId="1D000000">
            <w:pPr>
              <w:ind/>
              <w:jc w:val="center"/>
            </w:pPr>
          </w:p>
          <w:p w14:paraId="1E000000">
            <w:pPr>
              <w:ind/>
              <w:jc w:val="center"/>
              <w:rPr>
                <w:b w:val="1"/>
                <w:sz w:val="32"/>
              </w:rPr>
            </w:pPr>
            <w:r>
              <w:rPr>
                <w:b w:val="1"/>
                <w:sz w:val="32"/>
              </w:rPr>
              <w:t xml:space="preserve"> </w:t>
            </w: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1F000000">
            <w:pPr>
              <w:ind/>
              <w:jc w:val="both"/>
            </w:pPr>
            <w:r>
              <w:t>О внесении изменений в решение Совета депутатов Новосибирского района Новосибирской области от 22.12.2022 г.  № 2 «О бюджете Новосибирского района Новосибирской области на 2023 год и плановый период 2024 и 2025 годов».</w:t>
            </w:r>
          </w:p>
          <w:p w14:paraId="20000000">
            <w:pPr>
              <w:tabs>
                <w:tab w:leader="none" w:pos="0" w:val="left"/>
              </w:tabs>
              <w:ind/>
              <w:jc w:val="both"/>
              <w:rPr>
                <w:b w:val="1"/>
              </w:rPr>
            </w:pPr>
            <w:r>
              <w:rPr>
                <w:b w:val="1"/>
              </w:rPr>
              <w:t xml:space="preserve">Доклад: Афонин Алексей Анатольевич – </w:t>
            </w:r>
            <w:r>
              <w:t>начальник управления финансов и налоговой политики Новосибирского района Новосибирской области.</w:t>
            </w:r>
          </w:p>
          <w:p w14:paraId="21000000">
            <w:pPr>
              <w:ind/>
              <w:jc w:val="both"/>
            </w:pPr>
            <w:r>
              <w:rPr>
                <w:b w:val="1"/>
              </w:rPr>
              <w:t>Содоклад: Соболев Александр Михайлович</w:t>
            </w:r>
            <w:r>
              <w:t xml:space="preserve"> – председатель постоянной комиссии по бюджетной, налоговой и финансово-кредитной политике Совета депутатов Новосибирского района Новосибирской области.</w:t>
            </w:r>
          </w:p>
          <w:p w14:paraId="22000000">
            <w:pPr>
              <w:ind/>
              <w:jc w:val="both"/>
            </w:pP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3000000">
            <w:pPr>
              <w:ind/>
              <w:jc w:val="center"/>
            </w:pPr>
            <w:r>
              <w:t>3.</w:t>
            </w:r>
          </w:p>
          <w:p w14:paraId="24000000">
            <w:pPr>
              <w:ind/>
              <w:jc w:val="center"/>
            </w:pPr>
          </w:p>
          <w:p w14:paraId="25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3</w:t>
            </w:r>
          </w:p>
          <w:p w14:paraId="26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7000000">
            <w:pPr>
              <w:ind/>
              <w:jc w:val="both"/>
            </w:pPr>
            <w:r>
              <w:t>О внесении изменений в Устав Новосибирского муниципального района Новосибирской области».</w:t>
            </w:r>
          </w:p>
          <w:p w14:paraId="28000000">
            <w:pPr>
              <w:ind/>
              <w:jc w:val="both"/>
            </w:pPr>
            <w:r>
              <w:rPr>
                <w:b w:val="1"/>
              </w:rPr>
              <w:t>Доклад: Плотников Юрий Викторович –</w:t>
            </w:r>
            <w:r>
              <w:t xml:space="preserve"> главный эксперт Совета депутатов Новосибирского района Новосибирской области.</w:t>
            </w:r>
          </w:p>
          <w:p w14:paraId="29000000">
            <w:pPr>
              <w:ind/>
              <w:jc w:val="both"/>
            </w:pPr>
            <w:r>
              <w:rPr>
                <w:b w:val="1"/>
              </w:rPr>
              <w:t>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  <w:p w14:paraId="2A000000">
            <w:pPr>
              <w:ind/>
              <w:jc w:val="both"/>
            </w:pPr>
          </w:p>
        </w:tc>
      </w:tr>
      <w:tr>
        <w:trPr>
          <w:trHeight w:hRule="atLeast" w:val="983"/>
        </w:trP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B000000">
            <w:pPr>
              <w:ind/>
              <w:jc w:val="center"/>
            </w:pPr>
            <w:r>
              <w:t>4.</w:t>
            </w:r>
          </w:p>
          <w:p w14:paraId="2C000000">
            <w:pPr>
              <w:ind/>
              <w:jc w:val="center"/>
            </w:pPr>
          </w:p>
          <w:p w14:paraId="2D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4</w:t>
            </w:r>
          </w:p>
          <w:p w14:paraId="2E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F000000">
            <w:pPr>
              <w:pStyle w:val="Style_2"/>
              <w:keepNext w:val="0"/>
              <w:widowControl w:val="0"/>
              <w:spacing w:after="0" w:before="0"/>
              <w:ind/>
              <w:jc w:val="both"/>
              <w:rPr>
                <w:rFonts w:ascii="Times New Roman" w:hAnsi="Times New Roman"/>
                <w:b w:val="0"/>
                <w:i w:val="0"/>
                <w:sz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</w:rPr>
              <w:t xml:space="preserve">О внесении изменений в Положение об оплате труда лиц, замещающих </w:t>
            </w:r>
            <w:r>
              <w:rPr>
                <w:rFonts w:ascii="Times New Roman" w:hAnsi="Times New Roman"/>
                <w:b w:val="0"/>
                <w:i w:val="0"/>
                <w:sz w:val="24"/>
                <w:u w:val="single"/>
              </w:rPr>
              <w:t>муниципальные должности</w:t>
            </w:r>
            <w:r>
              <w:rPr>
                <w:rFonts w:ascii="Times New Roman" w:hAnsi="Times New Roman"/>
                <w:b w:val="0"/>
                <w:i w:val="0"/>
                <w:sz w:val="24"/>
              </w:rPr>
              <w:t xml:space="preserve"> Новосибирского района Новосибирской области, осуществляющих свои полномочия на постоянной основе, утвержденное решением Совета депутатов Новосибирского района Новосибирской области от </w:t>
            </w:r>
            <w:r>
              <w:rPr>
                <w:rFonts w:ascii="Times New Roman" w:hAnsi="Times New Roman"/>
                <w:b w:val="0"/>
                <w:i w:val="0"/>
                <w:sz w:val="24"/>
              </w:rPr>
              <w:t>03.11.2022 № 5.</w:t>
            </w:r>
          </w:p>
          <w:p w14:paraId="30000000">
            <w:pPr>
              <w:ind/>
              <w:jc w:val="both"/>
            </w:pPr>
            <w:r>
              <w:rPr>
                <w:b w:val="1"/>
              </w:rPr>
              <w:t>Доклад: Кремнева Галина Алексеевна</w:t>
            </w:r>
            <w:r>
              <w:t xml:space="preserve"> – начальник управления правовой и кадровой работы администрации Новосибирского района Новосибирской области.</w:t>
            </w:r>
          </w:p>
          <w:p w14:paraId="31000000">
            <w:pPr>
              <w:ind/>
              <w:jc w:val="both"/>
            </w:pPr>
            <w:r>
              <w:rPr>
                <w:b w:val="1"/>
              </w:rPr>
              <w:t>Содоклад: Соболев Александр Михайлович</w:t>
            </w:r>
            <w:r>
              <w:t xml:space="preserve"> – председатель постоянной комиссии по бюджетной, налоговой и финансово-кредитной политике Совета депутатов Новосибирского района Новосибирской области.</w:t>
            </w:r>
          </w:p>
          <w:p w14:paraId="32000000">
            <w:pPr>
              <w:ind/>
              <w:jc w:val="both"/>
            </w:pP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3000000">
            <w:pPr>
              <w:ind/>
              <w:jc w:val="center"/>
            </w:pPr>
            <w:r>
              <w:t>5.</w:t>
            </w:r>
          </w:p>
          <w:p w14:paraId="34000000">
            <w:pPr>
              <w:ind/>
              <w:jc w:val="center"/>
            </w:pPr>
          </w:p>
          <w:p w14:paraId="35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5</w:t>
            </w:r>
          </w:p>
          <w:p w14:paraId="36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7000000">
            <w:pPr>
              <w:ind/>
              <w:jc w:val="both"/>
            </w:pPr>
            <w:r>
              <w:t xml:space="preserve">О внесении изменений в Положение о размерах и порядке оплаты труда </w:t>
            </w:r>
            <w:r>
              <w:rPr>
                <w:u w:val="single"/>
              </w:rPr>
              <w:t>муниципальных служащих</w:t>
            </w:r>
            <w:r>
              <w:t xml:space="preserve"> Новосибирского района Новосибирской области, утвержденное решением Совета депутатов Новосибирского района Новосибирской области от 03.11.2022 № 6.</w:t>
            </w:r>
          </w:p>
          <w:p w14:paraId="38000000">
            <w:pPr>
              <w:ind/>
              <w:jc w:val="both"/>
            </w:pPr>
            <w:r>
              <w:rPr>
                <w:b w:val="1"/>
              </w:rPr>
              <w:t>Доклад: Кремнева Галина Алексеевна</w:t>
            </w:r>
            <w:r>
              <w:t xml:space="preserve"> – начальник управления правовой и кадровой работы администрации Новосибирского района Новосибирской области.</w:t>
            </w:r>
          </w:p>
          <w:p w14:paraId="39000000">
            <w:pPr>
              <w:ind/>
              <w:jc w:val="both"/>
            </w:pPr>
            <w:r>
              <w:rPr>
                <w:b w:val="1"/>
              </w:rPr>
              <w:t>Содоклад: Соболев Александр Михайлович</w:t>
            </w:r>
            <w:r>
              <w:t xml:space="preserve"> – председатель постоянной комиссии по бюджетной, налоговой и финансово-кредитной политике Совета депутатов Новосибирского района Новосибирской области.</w:t>
            </w:r>
          </w:p>
          <w:p w14:paraId="3A000000"/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B000000">
            <w:pPr>
              <w:ind/>
              <w:jc w:val="center"/>
            </w:pPr>
            <w:r>
              <w:t>6.</w:t>
            </w:r>
          </w:p>
          <w:p w14:paraId="3C000000">
            <w:pPr>
              <w:ind/>
              <w:jc w:val="center"/>
            </w:pPr>
          </w:p>
          <w:p w14:paraId="3D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6</w:t>
            </w:r>
          </w:p>
          <w:p w14:paraId="3E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F000000">
            <w:pPr>
              <w:widowControl w:val="0"/>
              <w:ind/>
              <w:jc w:val="both"/>
            </w:pPr>
            <w:r>
              <w:t xml:space="preserve">О внесении изменений в Приложение к Положению о предоставлении служебных жилых помещений муниципального специализированного жилищного фонда Новосибирского района Новосибирской области, утвержденному решением Совета депутатов </w:t>
            </w:r>
          </w:p>
          <w:p w14:paraId="40000000">
            <w:pPr>
              <w:widowControl w:val="0"/>
              <w:ind/>
              <w:jc w:val="both"/>
            </w:pPr>
            <w:r>
              <w:t>Новосибирского района Новосибирской области от 23.07.2020 № 3.</w:t>
            </w:r>
          </w:p>
          <w:p w14:paraId="41000000">
            <w:pPr>
              <w:ind/>
              <w:jc w:val="both"/>
            </w:pPr>
            <w:r>
              <w:rPr>
                <w:b w:val="1"/>
              </w:rPr>
              <w:t xml:space="preserve">Доклад: </w:t>
            </w:r>
            <w:r>
              <w:rPr>
                <w:b w:val="1"/>
              </w:rPr>
              <w:t>Авагян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t>Саргис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t>Мартикович</w:t>
            </w:r>
            <w:r>
              <w:rPr>
                <w:b w:val="1"/>
              </w:rPr>
              <w:t xml:space="preserve"> – </w:t>
            </w:r>
            <w:r>
              <w:t>заместитель главы администрации Новосибирского района Новосибирской области.</w:t>
            </w:r>
          </w:p>
          <w:p w14:paraId="42000000">
            <w:pPr>
              <w:widowControl w:val="0"/>
              <w:ind/>
              <w:jc w:val="both"/>
            </w:pPr>
            <w:r>
              <w:rPr>
                <w:b w:val="1"/>
              </w:rPr>
              <w:t>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3000000">
            <w:pPr>
              <w:ind/>
              <w:jc w:val="center"/>
            </w:pPr>
            <w:r>
              <w:t>7.</w:t>
            </w:r>
          </w:p>
          <w:p w14:paraId="44000000">
            <w:pPr>
              <w:ind/>
              <w:jc w:val="center"/>
            </w:pPr>
          </w:p>
          <w:p w14:paraId="45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7</w:t>
            </w:r>
          </w:p>
          <w:p w14:paraId="46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7000000">
            <w:pPr>
              <w:widowControl w:val="0"/>
              <w:ind/>
            </w:pPr>
            <w:r>
              <w:t>Об установлении льготной арендной платы.</w:t>
            </w:r>
          </w:p>
          <w:p w14:paraId="48000000">
            <w:pPr>
              <w:ind/>
              <w:jc w:val="both"/>
            </w:pPr>
            <w:r>
              <w:rPr>
                <w:b w:val="1"/>
              </w:rPr>
              <w:t>Доклад: Соколова Наталья Васильевна –</w:t>
            </w:r>
            <w:r>
              <w:t xml:space="preserve"> начальник управления имущественных и земельных отношений администрации Новосибирского района Новосибирской области.</w:t>
            </w:r>
          </w:p>
          <w:p w14:paraId="49000000">
            <w:pPr>
              <w:ind/>
              <w:jc w:val="both"/>
            </w:pPr>
            <w:r>
              <w:rPr>
                <w:b w:val="1"/>
              </w:rPr>
              <w:t xml:space="preserve">Содоклад: Жерздева Марина Борисовна – </w:t>
            </w:r>
            <w:r>
              <w:t xml:space="preserve">председатель постоянной комиссии по аграрным вопросам, экологии и </w:t>
            </w:r>
            <w:r>
              <w:t>землепользованию.Совета</w:t>
            </w:r>
            <w:r>
              <w:t xml:space="preserve"> депутатов Новосибирского района Новосибирской области.</w:t>
            </w:r>
          </w:p>
          <w:p w14:paraId="4A000000">
            <w:pPr>
              <w:ind/>
              <w:jc w:val="both"/>
            </w:pPr>
          </w:p>
        </w:tc>
      </w:tr>
      <w:tr>
        <w:trPr>
          <w:trHeight w:hRule="atLeast" w:val="557"/>
        </w:trP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B00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8.</w:t>
            </w:r>
          </w:p>
          <w:p w14:paraId="4C000000">
            <w:pPr>
              <w:ind/>
              <w:jc w:val="center"/>
              <w:rPr>
                <w:sz w:val="20"/>
              </w:rPr>
            </w:pPr>
          </w:p>
          <w:p w14:paraId="4D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8</w:t>
            </w:r>
          </w:p>
          <w:p w14:paraId="4E00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F000000">
            <w:pPr>
              <w:ind/>
              <w:jc w:val="both"/>
            </w:pPr>
            <w:r>
              <w:t xml:space="preserve">О внесении изменений в Положение по управлению и распоряжению муниципальным имуществом Новосибирского района Новосибирской области, утверждённое решением Совета депутатов Новосибирского района Новосибирской области от </w:t>
            </w:r>
            <w:r>
              <w:t>18.06.2020 7. № 5.</w:t>
            </w:r>
          </w:p>
          <w:p w14:paraId="50000000">
            <w:pPr>
              <w:ind/>
              <w:jc w:val="both"/>
            </w:pPr>
            <w:r>
              <w:rPr>
                <w:b w:val="1"/>
              </w:rPr>
              <w:t>Доклад: Соколова Наталья Васильевна –</w:t>
            </w:r>
            <w:r>
              <w:t xml:space="preserve"> начальник управления имущественных и земельных отношений администрации Новосибирского района Новосибирской области.</w:t>
            </w:r>
          </w:p>
          <w:p w14:paraId="51000000">
            <w:pPr>
              <w:ind/>
              <w:jc w:val="both"/>
            </w:pPr>
            <w:r>
              <w:rPr>
                <w:b w:val="1"/>
              </w:rPr>
              <w:t>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</w:tc>
      </w:tr>
      <w:tr>
        <w:trPr>
          <w:trHeight w:hRule="atLeast" w:val="557"/>
        </w:trP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2000000">
            <w:pPr>
              <w:ind/>
              <w:jc w:val="center"/>
              <w:rPr>
                <w:sz w:val="20"/>
              </w:rPr>
            </w:pPr>
            <w:r>
              <w:rPr>
                <w:sz w:val="20"/>
              </w:rPr>
              <w:t>9.</w:t>
            </w:r>
          </w:p>
          <w:p w14:paraId="53000000">
            <w:pPr>
              <w:ind/>
              <w:jc w:val="center"/>
              <w:rPr>
                <w:sz w:val="20"/>
              </w:rPr>
            </w:pPr>
          </w:p>
          <w:p w14:paraId="54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9</w:t>
            </w:r>
          </w:p>
          <w:p w14:paraId="55000000">
            <w:pPr>
              <w:ind/>
              <w:jc w:val="center"/>
              <w:rPr>
                <w:sz w:val="20"/>
              </w:rPr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6000000">
            <w:pPr>
              <w:ind/>
              <w:jc w:val="both"/>
            </w:pPr>
            <w:r>
              <w:t xml:space="preserve">О передаче осуществления полномочий органам местного самоуправления </w:t>
            </w:r>
            <w:r>
              <w:t>Мочищенского</w:t>
            </w:r>
            <w:r>
              <w:t xml:space="preserve"> сельсовета Новосибирского района Новосибирской области по решению вопросов местного значения в части организации в границах поселения тепло- и водоснабжения населения, водоотведения, снабжения населения топливом. </w:t>
            </w:r>
          </w:p>
          <w:p w14:paraId="57000000">
            <w:pPr>
              <w:ind/>
              <w:jc w:val="both"/>
            </w:pPr>
            <w:r>
              <w:rPr>
                <w:b w:val="1"/>
              </w:rPr>
              <w:t>Доклад:</w:t>
            </w:r>
            <w:r>
              <w:t xml:space="preserve"> </w:t>
            </w:r>
            <w:r>
              <w:rPr>
                <w:b w:val="1"/>
              </w:rPr>
              <w:t>Авагян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t>Саргис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t>Мартикович</w:t>
            </w:r>
            <w:r>
              <w:rPr>
                <w:b w:val="1"/>
              </w:rPr>
              <w:t xml:space="preserve"> – </w:t>
            </w:r>
            <w:r>
              <w:t xml:space="preserve">заместитель главы администрации </w:t>
            </w:r>
            <w:r>
              <w:t>Новосибирского района Новосибирской области</w:t>
            </w:r>
          </w:p>
          <w:p w14:paraId="58000000">
            <w:pPr>
              <w:widowControl w:val="0"/>
              <w:ind/>
            </w:pPr>
            <w:r>
              <w:rPr>
                <w:b w:val="1"/>
              </w:rPr>
              <w:t xml:space="preserve">Содоклад: </w:t>
            </w:r>
            <w:r>
              <w:rPr>
                <w:b w:val="1"/>
              </w:rPr>
              <w:t>Жатов</w:t>
            </w:r>
            <w:r>
              <w:rPr>
                <w:b w:val="1"/>
              </w:rPr>
              <w:t xml:space="preserve"> Александр Сергеевич –</w:t>
            </w:r>
            <w:r>
              <w:t xml:space="preserve"> председатель постоянной комиссии </w:t>
            </w:r>
            <w:r>
              <w:rPr>
                <w:sz w:val="26"/>
              </w:rPr>
              <w:t xml:space="preserve">по промышленности, строительству, транспорту, ЖКХ, связи и торговле </w:t>
            </w:r>
            <w:r>
              <w:t>Совета депутатов Новосибирского района Новосибирской области.</w:t>
            </w:r>
          </w:p>
        </w:tc>
      </w:tr>
      <w:tr>
        <w:trPr>
          <w:trHeight w:hRule="atLeast" w:val="557"/>
        </w:trP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9000000">
            <w:pPr>
              <w:ind/>
              <w:jc w:val="center"/>
            </w:pPr>
            <w:r>
              <w:t>10.</w:t>
            </w:r>
          </w:p>
          <w:p w14:paraId="5A000000">
            <w:pPr>
              <w:ind/>
              <w:jc w:val="center"/>
            </w:pPr>
          </w:p>
          <w:p w14:paraId="5B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10</w:t>
            </w:r>
          </w:p>
          <w:p w14:paraId="5C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D000000">
            <w:pPr>
              <w:ind/>
              <w:jc w:val="both"/>
            </w:pPr>
            <w:r>
              <w:t xml:space="preserve">О передаче осуществления полномочий органам местного самоуправления Станционного сельсовета Новосибирского района Новосибирской области по решению вопросов местного значения в части организации в границах поселения тепло- и водоснабжения населения, водоотведения, снабжения населения топливом. </w:t>
            </w:r>
          </w:p>
          <w:p w14:paraId="5E000000">
            <w:pPr>
              <w:ind/>
              <w:jc w:val="both"/>
            </w:pPr>
            <w:r>
              <w:rPr>
                <w:b w:val="1"/>
              </w:rPr>
              <w:t>Доклад:</w:t>
            </w:r>
            <w:r>
              <w:t xml:space="preserve"> </w:t>
            </w:r>
            <w:r>
              <w:rPr>
                <w:b w:val="1"/>
              </w:rPr>
              <w:t>Авагян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t>Саргис</w:t>
            </w:r>
            <w:r>
              <w:rPr>
                <w:b w:val="1"/>
              </w:rPr>
              <w:t xml:space="preserve"> </w:t>
            </w:r>
            <w:r>
              <w:rPr>
                <w:b w:val="1"/>
              </w:rPr>
              <w:t>Мартикович</w:t>
            </w:r>
            <w:r>
              <w:rPr>
                <w:b w:val="1"/>
              </w:rPr>
              <w:t xml:space="preserve"> – </w:t>
            </w:r>
            <w:r>
              <w:t>заместитель главы администрации Новосибирского района Новосибирской области</w:t>
            </w:r>
          </w:p>
          <w:p w14:paraId="5F000000">
            <w:pPr>
              <w:widowControl w:val="0"/>
              <w:ind/>
            </w:pPr>
            <w:r>
              <w:rPr>
                <w:b w:val="1"/>
              </w:rPr>
              <w:t xml:space="preserve">Содоклад: </w:t>
            </w:r>
            <w:r>
              <w:rPr>
                <w:b w:val="1"/>
              </w:rPr>
              <w:t>Жатов</w:t>
            </w:r>
            <w:r>
              <w:rPr>
                <w:b w:val="1"/>
              </w:rPr>
              <w:t xml:space="preserve"> Александр Сергеевич –</w:t>
            </w:r>
            <w:r>
              <w:t xml:space="preserve"> председатель постоянной комиссии </w:t>
            </w:r>
            <w:r>
              <w:rPr>
                <w:sz w:val="26"/>
              </w:rPr>
              <w:t xml:space="preserve">по промышленности, строительству, транспорту, ЖКХ, связи и торговле </w:t>
            </w:r>
            <w:r>
              <w:t>Совета депутатов Новосибирского района Новосибирской области.</w:t>
            </w:r>
          </w:p>
          <w:p w14:paraId="60000000">
            <w:pPr>
              <w:widowControl w:val="0"/>
              <w:ind/>
            </w:pP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00000">
            <w:pPr>
              <w:ind/>
              <w:jc w:val="center"/>
            </w:pPr>
            <w:r>
              <w:t>11.</w:t>
            </w:r>
          </w:p>
          <w:p w14:paraId="62000000">
            <w:pPr>
              <w:ind/>
              <w:jc w:val="center"/>
            </w:pPr>
          </w:p>
          <w:p w14:paraId="63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11</w:t>
            </w:r>
          </w:p>
          <w:p w14:paraId="64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00000">
            <w:pPr>
              <w:ind/>
              <w:jc w:val="both"/>
            </w:pPr>
            <w:r>
              <w:t>О внесении изменений в Положение о звании «Почётный гражданин Новосибирского района</w:t>
            </w:r>
            <w:r>
              <w:t xml:space="preserve"> Новосибирской области», утверждённое решением Совета депутатов Новосибирского района Новосибирской области от 09.03.2017 г. № 10. </w:t>
            </w:r>
          </w:p>
          <w:p w14:paraId="66000000">
            <w:pPr>
              <w:ind/>
              <w:jc w:val="both"/>
            </w:pPr>
            <w:r>
              <w:rPr>
                <w:b w:val="1"/>
              </w:rPr>
              <w:t>Доклад: Гридин Алексей Алексеевич</w:t>
            </w:r>
            <w:r>
              <w:t xml:space="preserve"> – заместитель главы администрации Новосибирского района Новосибирской области.</w:t>
            </w:r>
          </w:p>
          <w:p w14:paraId="67000000">
            <w:pPr>
              <w:ind/>
              <w:jc w:val="both"/>
            </w:pPr>
            <w:r>
              <w:rPr>
                <w:b w:val="1"/>
              </w:rPr>
              <w:t>Содоклад: 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  <w:p w14:paraId="68000000">
            <w:pPr>
              <w:ind/>
              <w:jc w:val="both"/>
            </w:pP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00000">
            <w:pPr>
              <w:ind/>
              <w:jc w:val="center"/>
            </w:pPr>
            <w:r>
              <w:t>12.</w:t>
            </w:r>
          </w:p>
          <w:p w14:paraId="6A000000">
            <w:pPr>
              <w:ind/>
              <w:jc w:val="center"/>
            </w:pPr>
          </w:p>
          <w:p w14:paraId="6B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12</w:t>
            </w:r>
          </w:p>
          <w:p w14:paraId="6C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ind w:hanging="142" w:left="142"/>
            </w:pPr>
            <w:r>
              <w:t xml:space="preserve">  О внесении изменений в Порядок исполнения обращений к депутатам </w:t>
            </w:r>
            <w:r>
              <w:t xml:space="preserve">Совета депутатов Новосибирского района Новосибирской области, утвержденный решением Совета депутатов Новосибирского района Новосибирской области от 20.04.2023 № 10. </w:t>
            </w:r>
          </w:p>
          <w:p w14:paraId="6E000000">
            <w:r>
              <w:rPr>
                <w:b w:val="1"/>
              </w:rPr>
              <w:t>Доклад: Зубков Сергей Алексеевич –</w:t>
            </w:r>
            <w:r>
              <w:t xml:space="preserve"> председатель Совета депутатов Новосибирского района Новосибирской области.</w:t>
            </w:r>
          </w:p>
          <w:p w14:paraId="6F000000">
            <w:pPr>
              <w:ind/>
              <w:jc w:val="both"/>
            </w:pPr>
            <w:r>
              <w:rPr>
                <w:b w:val="1"/>
              </w:rPr>
              <w:t>Содоклад: 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  <w:p w14:paraId="70000000">
            <w:pPr>
              <w:ind/>
              <w:jc w:val="both"/>
            </w:pPr>
          </w:p>
        </w:tc>
      </w:tr>
      <w:tr>
        <w:trPr>
          <w:trHeight w:hRule="atLeast" w:val="253"/>
        </w:trP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00000">
            <w:pPr>
              <w:ind/>
              <w:jc w:val="center"/>
            </w:pPr>
            <w:r>
              <w:t>13.</w:t>
            </w:r>
          </w:p>
          <w:p w14:paraId="72000000">
            <w:pPr>
              <w:ind/>
              <w:jc w:val="center"/>
            </w:pPr>
          </w:p>
          <w:p w14:paraId="73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</w:t>
            </w:r>
            <w:r>
              <w:rPr>
                <w:b w:val="1"/>
                <w:sz w:val="36"/>
              </w:rPr>
              <w:t>3</w:t>
            </w:r>
          </w:p>
          <w:p w14:paraId="74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ind/>
              <w:jc w:val="both"/>
            </w:pPr>
            <w:r>
              <w:t>О строительстве новых школ в Новосибирском районе: этапы, сроки, соответствие графику. </w:t>
            </w:r>
          </w:p>
          <w:p w14:paraId="76000000">
            <w:pPr>
              <w:ind/>
              <w:jc w:val="both"/>
            </w:pPr>
            <w:r>
              <w:rPr>
                <w:b w:val="1"/>
              </w:rPr>
              <w:t>Доклад: Носов Сергей Анатольевич</w:t>
            </w:r>
            <w:r>
              <w:t xml:space="preserve"> – заместитель главы администрации Новосибирского района Новосибирской области.</w:t>
            </w:r>
          </w:p>
          <w:p w14:paraId="77000000">
            <w:pPr>
              <w:ind/>
              <w:jc w:val="both"/>
              <w:rPr>
                <w:b w:val="1"/>
              </w:rPr>
            </w:pPr>
            <w:r>
              <w:rPr>
                <w:b w:val="1"/>
              </w:rPr>
              <w:t xml:space="preserve">Содоклад: </w:t>
            </w:r>
          </w:p>
        </w:tc>
      </w:tr>
      <w:tr>
        <w:trPr>
          <w:trHeight w:hRule="atLeast" w:val="253"/>
        </w:trP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8000000">
            <w:pPr>
              <w:ind/>
              <w:jc w:val="center"/>
            </w:pPr>
            <w:r>
              <w:t>14.</w:t>
            </w:r>
          </w:p>
          <w:p w14:paraId="79000000">
            <w:pPr>
              <w:ind/>
              <w:jc w:val="center"/>
            </w:pPr>
          </w:p>
          <w:p w14:paraId="7A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14</w:t>
            </w:r>
          </w:p>
          <w:p w14:paraId="7B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C000000">
            <w:pPr>
              <w:ind/>
              <w:jc w:val="both"/>
              <w:rPr>
                <w:highlight w:val="white"/>
              </w:rPr>
            </w:pPr>
            <w:r>
              <w:rPr>
                <w:highlight w:val="white"/>
              </w:rPr>
              <w:t>Распределение новых транспортных единиц по образовательным учреждениям Новосибирского района для подвоза детей к месту обучения.</w:t>
            </w:r>
          </w:p>
          <w:p w14:paraId="7D000000">
            <w:pPr>
              <w:ind/>
              <w:jc w:val="both"/>
            </w:pPr>
            <w:r>
              <w:rPr>
                <w:b w:val="1"/>
              </w:rPr>
              <w:t>Доклад: Носов Сергей Анатольевич</w:t>
            </w:r>
            <w:r>
              <w:t xml:space="preserve"> – заместитель главы администрации Новосибирского района Новосибирской области.</w:t>
            </w:r>
          </w:p>
          <w:p w14:paraId="7E000000">
            <w:pPr>
              <w:ind/>
              <w:jc w:val="both"/>
              <w:rPr>
                <w:highlight w:val="white"/>
              </w:rPr>
            </w:pPr>
            <w:r>
              <w:rPr>
                <w:b w:val="1"/>
              </w:rPr>
              <w:t>Содоклад:</w:t>
            </w: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ind/>
              <w:jc w:val="center"/>
            </w:pPr>
            <w:r>
              <w:t>15.</w:t>
            </w:r>
          </w:p>
          <w:p w14:paraId="80000000">
            <w:pPr>
              <w:ind/>
              <w:jc w:val="center"/>
            </w:pPr>
          </w:p>
          <w:p w14:paraId="81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15</w:t>
            </w:r>
          </w:p>
          <w:p w14:paraId="82000000">
            <w:pPr>
              <w:ind/>
              <w:jc w:val="center"/>
            </w:pPr>
          </w:p>
          <w:p w14:paraId="83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ind/>
              <w:jc w:val="both"/>
            </w:pPr>
            <w:r>
              <w:t>О награждении.</w:t>
            </w:r>
          </w:p>
          <w:p w14:paraId="85000000">
            <w:pPr>
              <w:ind/>
              <w:jc w:val="both"/>
            </w:pPr>
            <w:r>
              <w:rPr>
                <w:b w:val="1"/>
              </w:rPr>
              <w:t>Доклад: Зубков Сергей Алексеевич –</w:t>
            </w:r>
            <w:r>
              <w:t xml:space="preserve"> председатель Совета депутатов Новосибирского района Новосибирской области.</w:t>
            </w:r>
          </w:p>
          <w:p w14:paraId="86000000">
            <w:r>
              <w:rPr>
                <w:b w:val="1"/>
              </w:rPr>
              <w:t>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  <w:p w14:paraId="87000000"/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ind/>
              <w:jc w:val="center"/>
            </w:pPr>
            <w:r>
              <w:t>16.</w:t>
            </w:r>
          </w:p>
          <w:p w14:paraId="89000000">
            <w:pPr>
              <w:ind/>
              <w:jc w:val="center"/>
            </w:pPr>
          </w:p>
          <w:p w14:paraId="8A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16</w:t>
            </w:r>
          </w:p>
          <w:p w14:paraId="8B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C000000">
            <w:pPr>
              <w:ind/>
              <w:jc w:val="both"/>
              <w:rPr>
                <w:color w:val="FB290D"/>
              </w:rPr>
            </w:pPr>
            <w:r>
              <w:t xml:space="preserve">Об </w:t>
            </w:r>
            <w:r>
              <w:t>освобождении от должности аудитора Контрольно-счетной палаты Новосибирского района Новосибирской области.</w:t>
            </w:r>
          </w:p>
          <w:p w14:paraId="8D000000">
            <w:pPr>
              <w:ind/>
              <w:jc w:val="both"/>
            </w:pPr>
            <w:r>
              <w:rPr>
                <w:b w:val="1"/>
              </w:rPr>
              <w:t>Доклад: Григорьев Алексей Владимирович</w:t>
            </w:r>
            <w:r>
              <w:t xml:space="preserve"> – председатель Контрольно-счётной палаты Новосибирского района Новосибирской области.</w:t>
            </w:r>
          </w:p>
          <w:p w14:paraId="8E000000">
            <w:pPr>
              <w:ind/>
              <w:jc w:val="both"/>
              <w:rPr>
                <w:color w:val="FB290D"/>
              </w:rPr>
            </w:pPr>
            <w:r>
              <w:rPr>
                <w:b w:val="1"/>
              </w:rPr>
              <w:t>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  <w:p w14:paraId="8F000000">
            <w:pPr>
              <w:rPr>
                <w:color w:val="FB290D"/>
              </w:rPr>
            </w:pPr>
          </w:p>
        </w:tc>
      </w:tr>
      <w:tr>
        <w:tc>
          <w:tcPr>
            <w:tcW w:type="dxa" w:w="20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ind/>
              <w:jc w:val="center"/>
            </w:pPr>
            <w:r>
              <w:t>17.</w:t>
            </w:r>
          </w:p>
          <w:p w14:paraId="91000000">
            <w:pPr>
              <w:ind/>
              <w:jc w:val="center"/>
            </w:pPr>
          </w:p>
          <w:p w14:paraId="92000000">
            <w:pPr>
              <w:ind/>
              <w:jc w:val="center"/>
              <w:rPr>
                <w:b w:val="1"/>
                <w:sz w:val="36"/>
              </w:rPr>
            </w:pPr>
            <w:r>
              <w:rPr>
                <w:b w:val="1"/>
                <w:sz w:val="36"/>
              </w:rPr>
              <w:t>Реш</w:t>
            </w:r>
            <w:r>
              <w:rPr>
                <w:b w:val="1"/>
                <w:sz w:val="36"/>
              </w:rPr>
              <w:t xml:space="preserve">. № </w:t>
            </w:r>
            <w:r>
              <w:rPr>
                <w:b w:val="1"/>
                <w:sz w:val="36"/>
              </w:rPr>
              <w:t>17</w:t>
            </w:r>
          </w:p>
          <w:p w14:paraId="93000000">
            <w:pPr>
              <w:ind/>
              <w:jc w:val="center"/>
            </w:pPr>
          </w:p>
        </w:tc>
        <w:tc>
          <w:tcPr>
            <w:tcW w:type="dxa" w:w="84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00000">
            <w:pPr>
              <w:ind w:right="-8"/>
              <w:rPr>
                <w:b w:val="1"/>
              </w:rPr>
            </w:pPr>
            <w:r>
              <w:t>О досрочном прекращении полномочий депутата Совета депутатов Новосибирского района Новосибирской области Тихова Виталия Германовича.</w:t>
            </w:r>
          </w:p>
          <w:p w14:paraId="95000000">
            <w:pPr>
              <w:ind/>
              <w:jc w:val="both"/>
            </w:pPr>
            <w:r>
              <w:rPr>
                <w:b w:val="1"/>
              </w:rPr>
              <w:t>Доклад: Зубков Сергей Алексеевич –</w:t>
            </w:r>
            <w:r>
              <w:t xml:space="preserve"> председатель Совета депутатов Новосибирского района Новосибирской области.</w:t>
            </w:r>
          </w:p>
          <w:p w14:paraId="96000000">
            <w:pPr>
              <w:spacing w:line="317" w:lineRule="exact"/>
              <w:ind w:right="-105"/>
            </w:pPr>
            <w:r>
              <w:rPr>
                <w:b w:val="1"/>
              </w:rPr>
              <w:t>Копейкин Дмитрий Борисович -</w:t>
            </w:r>
            <w:r>
              <w:t xml:space="preserve"> заместитель председателя постоянной комиссии мандатной, по вопросам законности, правопорядка, местному самоуправлению, гласности и работе со средствами массовой информации Совета депутатов Новосибирского района Новосибирской области.</w:t>
            </w:r>
          </w:p>
        </w:tc>
      </w:tr>
    </w:tbl>
    <w:p w14:paraId="97000000"/>
    <w:sectPr>
      <w:pgSz w:h="16848" w:orient="portrait" w:w="11908"/>
      <w:pgMar w:bottom="1134" w:footer="720" w:gutter="0" w:header="720" w:left="1417" w:right="567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pStyle w:val="Style_98"/>
      <w:lvlText w:val=""/>
      <w:lvlJc w:val="left"/>
      <w:pPr>
        <w:tabs>
          <w:tab w:leader="none" w:pos="0" w:val="left"/>
        </w:tabs>
        <w:ind w:hanging="432" w:left="432"/>
      </w:pPr>
    </w:lvl>
    <w:lvl w:ilvl="1">
      <w:start w:val="1"/>
      <w:numFmt w:val="decimal"/>
      <w:lvlText w:val=""/>
      <w:lvlJc w:val="left"/>
      <w:pPr>
        <w:tabs>
          <w:tab w:leader="none" w:pos="576" w:val="left"/>
        </w:tabs>
        <w:ind w:hanging="576" w:left="576"/>
      </w:pPr>
    </w:lvl>
    <w:lvl w:ilvl="2">
      <w:start w:val="1"/>
      <w:numFmt w:val="decimal"/>
      <w:lvlText w:val="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"/>
      <w:lvlJc w:val="left"/>
      <w:pPr>
        <w:tabs>
          <w:tab w:leader="none" w:pos="864" w:val="left"/>
        </w:tabs>
        <w:ind w:hanging="864" w:left="864"/>
      </w:pPr>
    </w:lvl>
    <w:lvl w:ilvl="4">
      <w:start w:val="1"/>
      <w:numFmt w:val="decimal"/>
      <w:lvlText w:val=""/>
      <w:lvlJc w:val="left"/>
      <w:pPr>
        <w:tabs>
          <w:tab w:leader="none" w:pos="1008" w:val="left"/>
        </w:tabs>
        <w:ind w:hanging="1008" w:left="1008"/>
      </w:pPr>
    </w:lvl>
    <w:lvl w:ilvl="5">
      <w:start w:val="1"/>
      <w:numFmt w:val="decimal"/>
      <w:lvlText w:val=""/>
      <w:lvlJc w:val="left"/>
      <w:pPr>
        <w:tabs>
          <w:tab w:leader="none" w:pos="1152" w:val="left"/>
        </w:tabs>
        <w:ind w:hanging="1152" w:left="1152"/>
      </w:pPr>
    </w:lvl>
    <w:lvl w:ilvl="6">
      <w:start w:val="1"/>
      <w:numFmt w:val="decimal"/>
      <w:lvlText w:val=""/>
      <w:lvlJc w:val="left"/>
      <w:pPr>
        <w:tabs>
          <w:tab w:leader="none" w:pos="1296" w:val="left"/>
        </w:tabs>
        <w:ind w:hanging="1296" w:left="1296"/>
      </w:pPr>
    </w:lvl>
    <w:lvl w:ilvl="7">
      <w:start w:val="1"/>
      <w:numFmt w:val="decimal"/>
      <w:lvlText w:val=""/>
      <w:lvlJc w:val="left"/>
      <w:pPr>
        <w:tabs>
          <w:tab w:leader="none" w:pos="1440" w:val="left"/>
        </w:tabs>
        <w:ind w:hanging="1440" w:left="1440"/>
      </w:pPr>
    </w:lvl>
    <w:lvl w:ilvl="8">
      <w:start w:val="1"/>
      <w:numFmt w:val="decimal"/>
      <w:lvlText w:val=""/>
      <w:lvlJc w:val="left"/>
      <w:pPr>
        <w:tabs>
          <w:tab w:leader="none" w:pos="1584" w:val="left"/>
        </w:tabs>
        <w:ind w:hanging="1584" w:left="1584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4" w:type="paragraph">
    <w:name w:val="WW8Num2z6"/>
    <w:link w:val="Style_4_ch"/>
  </w:style>
  <w:style w:styleId="Style_4_ch" w:type="character">
    <w:name w:val="WW8Num2z6"/>
    <w:link w:val="Style_4"/>
  </w:style>
  <w:style w:styleId="Style_5" w:type="paragraph">
    <w:name w:val="Гиперссылка2"/>
    <w:link w:val="Style_5_ch"/>
    <w:rPr>
      <w:color w:val="0000FF"/>
      <w:u w:val="single"/>
    </w:rPr>
  </w:style>
  <w:style w:styleId="Style_5_ch" w:type="character">
    <w:name w:val="Гиперссылка2"/>
    <w:link w:val="Style_5"/>
    <w:rPr>
      <w:color w:val="0000FF"/>
      <w:u w:val="single"/>
    </w:rPr>
  </w:style>
  <w:style w:styleId="Style_6" w:type="paragraph">
    <w:name w:val="Основной шрифт абзаца3"/>
    <w:link w:val="Style_6_ch"/>
  </w:style>
  <w:style w:styleId="Style_6_ch" w:type="character">
    <w:name w:val="Основной шрифт абзаца3"/>
    <w:link w:val="Style_6"/>
  </w:style>
  <w:style w:styleId="Style_7" w:type="paragraph">
    <w:name w:val="toc 2"/>
    <w:next w:val="Style_3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Гиперссылка1"/>
    <w:link w:val="Style_8_ch"/>
    <w:rPr>
      <w:color w:val="0000FF"/>
      <w:u w:val="single"/>
    </w:rPr>
  </w:style>
  <w:style w:styleId="Style_8_ch" w:type="character">
    <w:name w:val="Гиперссылка1"/>
    <w:link w:val="Style_8"/>
    <w:rPr>
      <w:color w:val="0000FF"/>
      <w:u w:val="single"/>
    </w:rPr>
  </w:style>
  <w:style w:styleId="Style_9" w:type="paragraph">
    <w:name w:val="WW8Num5z3"/>
    <w:link w:val="Style_9_ch"/>
  </w:style>
  <w:style w:styleId="Style_9_ch" w:type="character">
    <w:name w:val="WW8Num5z3"/>
    <w:link w:val="Style_9"/>
  </w:style>
  <w:style w:styleId="Style_10" w:type="paragraph">
    <w:name w:val="Обычный1"/>
    <w:link w:val="Style_10_ch"/>
    <w:rPr>
      <w:sz w:val="24"/>
    </w:rPr>
  </w:style>
  <w:style w:styleId="Style_10_ch" w:type="character">
    <w:name w:val="Обычный1"/>
    <w:link w:val="Style_10"/>
    <w:rPr>
      <w:sz w:val="24"/>
    </w:rPr>
  </w:style>
  <w:style w:styleId="Style_11" w:type="paragraph">
    <w:name w:val="Основной текст1"/>
    <w:basedOn w:val="Style_3"/>
    <w:link w:val="Style_11_ch"/>
    <w:pPr>
      <w:widowControl w:val="0"/>
      <w:spacing w:before="300" w:line="322" w:lineRule="exact"/>
      <w:ind w:firstLine="720" w:left="0"/>
      <w:jc w:val="both"/>
    </w:pPr>
    <w:rPr>
      <w:sz w:val="26"/>
    </w:rPr>
  </w:style>
  <w:style w:styleId="Style_11_ch" w:type="character">
    <w:name w:val="Основной текст1"/>
    <w:basedOn w:val="Style_3_ch"/>
    <w:link w:val="Style_11"/>
    <w:rPr>
      <w:sz w:val="26"/>
    </w:rPr>
  </w:style>
  <w:style w:styleId="Style_12" w:type="paragraph">
    <w:name w:val="WW8Num7z8"/>
    <w:link w:val="Style_12_ch"/>
  </w:style>
  <w:style w:styleId="Style_12_ch" w:type="character">
    <w:name w:val="WW8Num7z8"/>
    <w:link w:val="Style_12"/>
  </w:style>
  <w:style w:styleId="Style_13" w:type="paragraph">
    <w:name w:val="Гиперссылка3"/>
    <w:link w:val="Style_13_ch"/>
    <w:rPr>
      <w:color w:val="0000FF"/>
      <w:u w:val="single"/>
    </w:rPr>
  </w:style>
  <w:style w:styleId="Style_13_ch" w:type="character">
    <w:name w:val="Гиперссылка3"/>
    <w:link w:val="Style_13"/>
    <w:rPr>
      <w:color w:val="0000FF"/>
      <w:u w:val="single"/>
    </w:rPr>
  </w:style>
  <w:style w:styleId="Style_14" w:type="paragraph">
    <w:name w:val="toc 4"/>
    <w:next w:val="Style_3"/>
    <w:link w:val="Style_14_ch"/>
    <w:uiPriority w:val="39"/>
    <w:pPr>
      <w:ind w:firstLine="0" w:left="600"/>
    </w:pPr>
    <w:rPr>
      <w:rFonts w:ascii="XO Thames" w:hAnsi="XO Thames"/>
      <w:sz w:val="28"/>
    </w:rPr>
  </w:style>
  <w:style w:styleId="Style_14_ch" w:type="character">
    <w:name w:val="toc 4"/>
    <w:link w:val="Style_14"/>
    <w:rPr>
      <w:rFonts w:ascii="XO Thames" w:hAnsi="XO Thames"/>
      <w:sz w:val="28"/>
    </w:rPr>
  </w:style>
  <w:style w:styleId="Style_15" w:type="paragraph">
    <w:name w:val="No Spacing"/>
    <w:link w:val="Style_15_ch"/>
    <w:rPr>
      <w:rFonts w:ascii="Calibri" w:hAnsi="Calibri"/>
      <w:sz w:val="22"/>
    </w:rPr>
  </w:style>
  <w:style w:styleId="Style_15_ch" w:type="character">
    <w:name w:val="No Spacing"/>
    <w:link w:val="Style_15"/>
    <w:rPr>
      <w:rFonts w:ascii="Calibri" w:hAnsi="Calibri"/>
      <w:sz w:val="22"/>
    </w:rPr>
  </w:style>
  <w:style w:styleId="Style_16" w:type="paragraph">
    <w:name w:val="WW8Num2z0"/>
    <w:link w:val="Style_16_ch"/>
    <w:rPr>
      <w:b w:val="1"/>
      <w:sz w:val="24"/>
    </w:rPr>
  </w:style>
  <w:style w:styleId="Style_16_ch" w:type="character">
    <w:name w:val="WW8Num2z0"/>
    <w:link w:val="Style_16"/>
    <w:rPr>
      <w:b w:val="1"/>
      <w:sz w:val="24"/>
    </w:rPr>
  </w:style>
  <w:style w:styleId="Style_17" w:type="paragraph">
    <w:name w:val="WW8Num5z6"/>
    <w:link w:val="Style_17_ch"/>
  </w:style>
  <w:style w:styleId="Style_17_ch" w:type="character">
    <w:name w:val="WW8Num5z6"/>
    <w:link w:val="Style_17"/>
  </w:style>
  <w:style w:styleId="Style_18" w:type="paragraph">
    <w:name w:val="Основной шрифт абзаца2"/>
    <w:link w:val="Style_18_ch"/>
  </w:style>
  <w:style w:styleId="Style_18_ch" w:type="character">
    <w:name w:val="Основной шрифт абзаца2"/>
    <w:link w:val="Style_18"/>
  </w:style>
  <w:style w:styleId="Style_19" w:type="paragraph">
    <w:name w:val="WW8Num7z1"/>
    <w:link w:val="Style_19_ch"/>
  </w:style>
  <w:style w:styleId="Style_19_ch" w:type="character">
    <w:name w:val="WW8Num7z1"/>
    <w:link w:val="Style_19"/>
  </w:style>
  <w:style w:styleId="Style_20" w:type="paragraph">
    <w:name w:val="toc 6"/>
    <w:next w:val="Style_3"/>
    <w:link w:val="Style_20_ch"/>
    <w:uiPriority w:val="39"/>
    <w:pPr>
      <w:ind w:firstLine="0" w:left="1000"/>
    </w:pPr>
    <w:rPr>
      <w:rFonts w:ascii="XO Thames" w:hAnsi="XO Thames"/>
      <w:sz w:val="28"/>
    </w:rPr>
  </w:style>
  <w:style w:styleId="Style_20_ch" w:type="character">
    <w:name w:val="toc 6"/>
    <w:link w:val="Style_20"/>
    <w:rPr>
      <w:rFonts w:ascii="XO Thames" w:hAnsi="XO Thames"/>
      <w:sz w:val="28"/>
    </w:rPr>
  </w:style>
  <w:style w:styleId="Style_21" w:type="paragraph">
    <w:name w:val="WW8Num4z2"/>
    <w:link w:val="Style_21_ch"/>
  </w:style>
  <w:style w:styleId="Style_21_ch" w:type="character">
    <w:name w:val="WW8Num4z2"/>
    <w:link w:val="Style_21"/>
  </w:style>
  <w:style w:styleId="Style_22" w:type="paragraph">
    <w:name w:val="WW8Num6z7"/>
    <w:link w:val="Style_22_ch"/>
  </w:style>
  <w:style w:styleId="Style_22_ch" w:type="character">
    <w:name w:val="WW8Num6z7"/>
    <w:link w:val="Style_22"/>
  </w:style>
  <w:style w:styleId="Style_23" w:type="paragraph">
    <w:name w:val="WW8Num5z0"/>
    <w:link w:val="Style_23_ch"/>
  </w:style>
  <w:style w:styleId="Style_23_ch" w:type="character">
    <w:name w:val="WW8Num5z0"/>
    <w:link w:val="Style_23"/>
  </w:style>
  <w:style w:styleId="Style_24" w:type="paragraph">
    <w:name w:val="toc 7"/>
    <w:next w:val="Style_3"/>
    <w:link w:val="Style_24_ch"/>
    <w:uiPriority w:val="39"/>
    <w:pPr>
      <w:ind w:firstLine="0" w:left="1200"/>
    </w:pPr>
    <w:rPr>
      <w:rFonts w:ascii="XO Thames" w:hAnsi="XO Thames"/>
      <w:sz w:val="28"/>
    </w:rPr>
  </w:style>
  <w:style w:styleId="Style_24_ch" w:type="character">
    <w:name w:val="toc 7"/>
    <w:link w:val="Style_24"/>
    <w:rPr>
      <w:rFonts w:ascii="XO Thames" w:hAnsi="XO Thames"/>
      <w:sz w:val="28"/>
    </w:rPr>
  </w:style>
  <w:style w:styleId="Style_25" w:type="paragraph">
    <w:name w:val="Body Text"/>
    <w:basedOn w:val="Style_3"/>
    <w:link w:val="Style_25_ch"/>
    <w:pPr>
      <w:spacing w:after="140" w:line="288" w:lineRule="auto"/>
      <w:ind/>
    </w:pPr>
  </w:style>
  <w:style w:styleId="Style_25_ch" w:type="character">
    <w:name w:val="Body Text"/>
    <w:basedOn w:val="Style_3_ch"/>
    <w:link w:val="Style_25"/>
  </w:style>
  <w:style w:styleId="Style_26" w:type="paragraph">
    <w:name w:val="WW8Num7z2"/>
    <w:link w:val="Style_26_ch"/>
  </w:style>
  <w:style w:styleId="Style_26_ch" w:type="character">
    <w:name w:val="WW8Num7z2"/>
    <w:link w:val="Style_26"/>
  </w:style>
  <w:style w:styleId="Style_27" w:type="paragraph">
    <w:name w:val="x_msonormal"/>
    <w:basedOn w:val="Style_3"/>
    <w:link w:val="Style_27_ch"/>
    <w:pPr>
      <w:spacing w:afterAutospacing="on" w:beforeAutospacing="on"/>
      <w:ind/>
    </w:pPr>
  </w:style>
  <w:style w:styleId="Style_27_ch" w:type="character">
    <w:name w:val="x_msonormal"/>
    <w:basedOn w:val="Style_3_ch"/>
    <w:link w:val="Style_27"/>
  </w:style>
  <w:style w:styleId="Style_28" w:type="paragraph">
    <w:name w:val="Основной текст (2)"/>
    <w:basedOn w:val="Style_3"/>
    <w:link w:val="Style_28_ch"/>
    <w:pPr>
      <w:widowControl w:val="0"/>
      <w:spacing w:line="326" w:lineRule="exact"/>
      <w:ind/>
      <w:jc w:val="center"/>
    </w:pPr>
    <w:rPr>
      <w:rFonts w:ascii="Calibri" w:hAnsi="Calibri"/>
      <w:b w:val="1"/>
      <w:spacing w:val="10"/>
      <w:sz w:val="23"/>
    </w:rPr>
  </w:style>
  <w:style w:styleId="Style_28_ch" w:type="character">
    <w:name w:val="Основной текст (2)"/>
    <w:basedOn w:val="Style_3_ch"/>
    <w:link w:val="Style_28"/>
    <w:rPr>
      <w:rFonts w:ascii="Calibri" w:hAnsi="Calibri"/>
      <w:b w:val="1"/>
      <w:spacing w:val="10"/>
      <w:sz w:val="23"/>
    </w:rPr>
  </w:style>
  <w:style w:styleId="Style_29" w:type="paragraph">
    <w:name w:val="WW8Num2z1"/>
    <w:link w:val="Style_29_ch"/>
  </w:style>
  <w:style w:styleId="Style_29_ch" w:type="character">
    <w:name w:val="WW8Num2z1"/>
    <w:link w:val="Style_29"/>
  </w:style>
  <w:style w:styleId="Style_30" w:type="paragraph">
    <w:name w:val="WW8Num3z2"/>
    <w:link w:val="Style_30_ch"/>
  </w:style>
  <w:style w:styleId="Style_30_ch" w:type="character">
    <w:name w:val="WW8Num3z2"/>
    <w:link w:val="Style_30"/>
  </w:style>
  <w:style w:styleId="Style_31" w:type="paragraph">
    <w:name w:val="Гиперссылка1"/>
    <w:link w:val="Style_31_ch"/>
    <w:rPr>
      <w:color w:val="0000FF"/>
      <w:u w:val="single"/>
    </w:rPr>
  </w:style>
  <w:style w:styleId="Style_31_ch" w:type="character">
    <w:name w:val="Гиперссылка1"/>
    <w:link w:val="Style_31"/>
    <w:rPr>
      <w:color w:val="0000FF"/>
      <w:u w:val="single"/>
    </w:rPr>
  </w:style>
  <w:style w:styleId="Style_32" w:type="paragraph">
    <w:name w:val="Основной шрифт абзаца1"/>
    <w:link w:val="Style_32_ch"/>
  </w:style>
  <w:style w:styleId="Style_32_ch" w:type="character">
    <w:name w:val="Основной шрифт абзаца1"/>
    <w:link w:val="Style_32"/>
  </w:style>
  <w:style w:styleId="Style_33" w:type="paragraph">
    <w:name w:val="Текст Знак"/>
    <w:link w:val="Style_33_ch"/>
    <w:rPr>
      <w:rFonts w:ascii="Consolas" w:hAnsi="Consolas"/>
      <w:sz w:val="21"/>
    </w:rPr>
  </w:style>
  <w:style w:styleId="Style_33_ch" w:type="character">
    <w:name w:val="Текст Знак"/>
    <w:link w:val="Style_33"/>
    <w:rPr>
      <w:rFonts w:ascii="Consolas" w:hAnsi="Consolas"/>
      <w:sz w:val="21"/>
    </w:rPr>
  </w:style>
  <w:style w:styleId="Style_34" w:type="paragraph">
    <w:name w:val="Основной шрифт абзаца1"/>
    <w:link w:val="Style_34_ch"/>
  </w:style>
  <w:style w:styleId="Style_34_ch" w:type="character">
    <w:name w:val="Основной шрифт абзаца1"/>
    <w:link w:val="Style_34"/>
  </w:style>
  <w:style w:styleId="Style_35" w:type="paragraph">
    <w:name w:val="heading 3"/>
    <w:next w:val="Style_3"/>
    <w:link w:val="Style_35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35_ch" w:type="character">
    <w:name w:val="heading 3"/>
    <w:link w:val="Style_35"/>
    <w:rPr>
      <w:rFonts w:ascii="XO Thames" w:hAnsi="XO Thames"/>
      <w:b w:val="1"/>
      <w:sz w:val="26"/>
    </w:rPr>
  </w:style>
  <w:style w:styleId="Style_36" w:type="paragraph">
    <w:name w:val="Основной шрифт абзаца3"/>
    <w:link w:val="Style_36_ch"/>
  </w:style>
  <w:style w:styleId="Style_36_ch" w:type="character">
    <w:name w:val="Основной шрифт абзаца3"/>
    <w:link w:val="Style_36"/>
  </w:style>
  <w:style w:styleId="Style_37" w:type="paragraph">
    <w:name w:val="Заголовок2"/>
    <w:basedOn w:val="Style_3"/>
    <w:next w:val="Style_25"/>
    <w:link w:val="Style_37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37_ch" w:type="character">
    <w:name w:val="Заголовок2"/>
    <w:basedOn w:val="Style_3_ch"/>
    <w:link w:val="Style_37"/>
    <w:rPr>
      <w:rFonts w:ascii="Liberation Sans" w:hAnsi="Liberation Sans"/>
      <w:sz w:val="28"/>
    </w:rPr>
  </w:style>
  <w:style w:styleId="Style_38" w:type="paragraph">
    <w:name w:val="Указатель3"/>
    <w:basedOn w:val="Style_3"/>
    <w:link w:val="Style_38_ch"/>
  </w:style>
  <w:style w:styleId="Style_38_ch" w:type="character">
    <w:name w:val="Указатель3"/>
    <w:basedOn w:val="Style_3_ch"/>
    <w:link w:val="Style_38"/>
  </w:style>
  <w:style w:styleId="Style_39" w:type="paragraph">
    <w:name w:val="WW8Num2z7"/>
    <w:link w:val="Style_39_ch"/>
  </w:style>
  <w:style w:styleId="Style_39_ch" w:type="character">
    <w:name w:val="WW8Num2z7"/>
    <w:link w:val="Style_39"/>
  </w:style>
  <w:style w:styleId="Style_40" w:type="paragraph">
    <w:name w:val="WW8Num4z3"/>
    <w:link w:val="Style_40_ch"/>
  </w:style>
  <w:style w:styleId="Style_40_ch" w:type="character">
    <w:name w:val="WW8Num4z3"/>
    <w:link w:val="Style_40"/>
  </w:style>
  <w:style w:styleId="Style_41" w:type="paragraph">
    <w:name w:val="WW8Num4z7"/>
    <w:link w:val="Style_41_ch"/>
  </w:style>
  <w:style w:styleId="Style_41_ch" w:type="character">
    <w:name w:val="WW8Num4z7"/>
    <w:link w:val="Style_41"/>
  </w:style>
  <w:style w:styleId="Style_42" w:type="paragraph">
    <w:name w:val="List"/>
    <w:basedOn w:val="Style_25"/>
    <w:link w:val="Style_42_ch"/>
  </w:style>
  <w:style w:styleId="Style_42_ch" w:type="character">
    <w:name w:val="List"/>
    <w:basedOn w:val="Style_25_ch"/>
    <w:link w:val="Style_42"/>
  </w:style>
  <w:style w:styleId="Style_43" w:type="paragraph">
    <w:name w:val="Гиперссылка1"/>
    <w:link w:val="Style_43_ch"/>
    <w:rPr>
      <w:color w:val="0000FF"/>
      <w:u w:val="single"/>
    </w:rPr>
  </w:style>
  <w:style w:styleId="Style_43_ch" w:type="character">
    <w:name w:val="Гиперссылка1"/>
    <w:link w:val="Style_43"/>
    <w:rPr>
      <w:color w:val="0000FF"/>
      <w:u w:val="single"/>
    </w:rPr>
  </w:style>
  <w:style w:styleId="Style_44" w:type="paragraph">
    <w:name w:val="WW8Num6z1"/>
    <w:link w:val="Style_44_ch"/>
  </w:style>
  <w:style w:styleId="Style_44_ch" w:type="character">
    <w:name w:val="WW8Num6z1"/>
    <w:link w:val="Style_44"/>
  </w:style>
  <w:style w:styleId="Style_45" w:type="paragraph">
    <w:name w:val="Основной шрифт абзаца8"/>
    <w:link w:val="Style_45_ch"/>
  </w:style>
  <w:style w:styleId="Style_45_ch" w:type="character">
    <w:name w:val="Основной шрифт абзаца8"/>
    <w:link w:val="Style_45"/>
  </w:style>
  <w:style w:styleId="Style_46" w:type="paragraph">
    <w:name w:val="Основной шрифт абзаца7"/>
    <w:link w:val="Style_46_ch"/>
  </w:style>
  <w:style w:styleId="Style_46_ch" w:type="character">
    <w:name w:val="Основной шрифт абзаца7"/>
    <w:link w:val="Style_46"/>
  </w:style>
  <w:style w:styleId="Style_47" w:type="paragraph">
    <w:name w:val="Обычный1"/>
    <w:link w:val="Style_47_ch"/>
    <w:rPr>
      <w:sz w:val="24"/>
    </w:rPr>
  </w:style>
  <w:style w:styleId="Style_47_ch" w:type="character">
    <w:name w:val="Обычный1"/>
    <w:link w:val="Style_47"/>
    <w:rPr>
      <w:sz w:val="24"/>
    </w:rPr>
  </w:style>
  <w:style w:styleId="Style_48" w:type="paragraph">
    <w:name w:val="Обычный1"/>
    <w:link w:val="Style_48_ch"/>
    <w:rPr>
      <w:sz w:val="24"/>
    </w:rPr>
  </w:style>
  <w:style w:styleId="Style_48_ch" w:type="character">
    <w:name w:val="Обычный1"/>
    <w:link w:val="Style_48"/>
    <w:rPr>
      <w:sz w:val="24"/>
    </w:rPr>
  </w:style>
  <w:style w:styleId="Style_49" w:type="paragraph">
    <w:name w:val="Текст1"/>
    <w:basedOn w:val="Style_3"/>
    <w:link w:val="Style_49_ch"/>
    <w:rPr>
      <w:rFonts w:ascii="Consolas" w:hAnsi="Consolas"/>
      <w:sz w:val="21"/>
    </w:rPr>
  </w:style>
  <w:style w:styleId="Style_49_ch" w:type="character">
    <w:name w:val="Текст1"/>
    <w:basedOn w:val="Style_3_ch"/>
    <w:link w:val="Style_49"/>
    <w:rPr>
      <w:rFonts w:ascii="Consolas" w:hAnsi="Consolas"/>
      <w:sz w:val="21"/>
    </w:rPr>
  </w:style>
  <w:style w:styleId="Style_50" w:type="paragraph">
    <w:name w:val="WW8Num1z3"/>
    <w:link w:val="Style_50_ch"/>
  </w:style>
  <w:style w:styleId="Style_50_ch" w:type="character">
    <w:name w:val="WW8Num1z3"/>
    <w:link w:val="Style_50"/>
  </w:style>
  <w:style w:styleId="Style_51" w:type="paragraph">
    <w:name w:val="Указатель1"/>
    <w:basedOn w:val="Style_3"/>
    <w:link w:val="Style_51_ch"/>
  </w:style>
  <w:style w:styleId="Style_51_ch" w:type="character">
    <w:name w:val="Указатель1"/>
    <w:basedOn w:val="Style_3_ch"/>
    <w:link w:val="Style_51"/>
  </w:style>
  <w:style w:styleId="Style_52" w:type="paragraph">
    <w:name w:val="Заголовок 2 Знак"/>
    <w:link w:val="Style_52_ch"/>
    <w:rPr>
      <w:rFonts w:ascii="Calibri Light" w:hAnsi="Calibri Light"/>
      <w:b w:val="1"/>
      <w:i w:val="1"/>
      <w:sz w:val="28"/>
    </w:rPr>
  </w:style>
  <w:style w:styleId="Style_52_ch" w:type="character">
    <w:name w:val="Заголовок 2 Знак"/>
    <w:link w:val="Style_52"/>
    <w:rPr>
      <w:rFonts w:ascii="Calibri Light" w:hAnsi="Calibri Light"/>
      <w:b w:val="1"/>
      <w:i w:val="1"/>
      <w:sz w:val="28"/>
    </w:rPr>
  </w:style>
  <w:style w:styleId="Style_53" w:type="paragraph">
    <w:name w:val="Основной шрифт абзаца4"/>
    <w:link w:val="Style_53_ch"/>
  </w:style>
  <w:style w:styleId="Style_53_ch" w:type="character">
    <w:name w:val="Основной шрифт абзаца4"/>
    <w:link w:val="Style_53"/>
  </w:style>
  <w:style w:styleId="Style_54" w:type="paragraph">
    <w:name w:val="WW8Num5z5"/>
    <w:link w:val="Style_54_ch"/>
  </w:style>
  <w:style w:styleId="Style_54_ch" w:type="character">
    <w:name w:val="WW8Num5z5"/>
    <w:link w:val="Style_54"/>
  </w:style>
  <w:style w:styleId="Style_55" w:type="paragraph">
    <w:name w:val="Обычный1"/>
    <w:link w:val="Style_55_ch"/>
    <w:rPr>
      <w:sz w:val="24"/>
    </w:rPr>
  </w:style>
  <w:style w:styleId="Style_55_ch" w:type="character">
    <w:name w:val="Обычный1"/>
    <w:link w:val="Style_55"/>
    <w:rPr>
      <w:sz w:val="24"/>
    </w:rPr>
  </w:style>
  <w:style w:styleId="Style_56" w:type="paragraph">
    <w:name w:val="Обычный1"/>
    <w:link w:val="Style_56_ch"/>
    <w:rPr>
      <w:sz w:val="24"/>
    </w:rPr>
  </w:style>
  <w:style w:styleId="Style_56_ch" w:type="character">
    <w:name w:val="Обычный1"/>
    <w:link w:val="Style_56"/>
    <w:rPr>
      <w:sz w:val="24"/>
    </w:rPr>
  </w:style>
  <w:style w:styleId="Style_57" w:type="paragraph">
    <w:name w:val="WW8Num3z4"/>
    <w:link w:val="Style_57_ch"/>
  </w:style>
  <w:style w:styleId="Style_57_ch" w:type="character">
    <w:name w:val="WW8Num3z4"/>
    <w:link w:val="Style_57"/>
  </w:style>
  <w:style w:styleId="Style_58" w:type="paragraph">
    <w:name w:val="WW8Num1z5"/>
    <w:link w:val="Style_58_ch"/>
  </w:style>
  <w:style w:styleId="Style_58_ch" w:type="character">
    <w:name w:val="WW8Num1z5"/>
    <w:link w:val="Style_58"/>
  </w:style>
  <w:style w:styleId="Style_59" w:type="paragraph">
    <w:name w:val="WW8Num7z4"/>
    <w:link w:val="Style_59_ch"/>
  </w:style>
  <w:style w:styleId="Style_59_ch" w:type="character">
    <w:name w:val="WW8Num7z4"/>
    <w:link w:val="Style_59"/>
  </w:style>
  <w:style w:styleId="Style_60" w:type="paragraph">
    <w:name w:val="Название объекта5"/>
    <w:basedOn w:val="Style_3"/>
    <w:link w:val="Style_60_ch"/>
    <w:pPr>
      <w:spacing w:after="120" w:before="120"/>
      <w:ind/>
    </w:pPr>
    <w:rPr>
      <w:i w:val="1"/>
    </w:rPr>
  </w:style>
  <w:style w:styleId="Style_60_ch" w:type="character">
    <w:name w:val="Название объекта5"/>
    <w:basedOn w:val="Style_3_ch"/>
    <w:link w:val="Style_60"/>
    <w:rPr>
      <w:i w:val="1"/>
    </w:rPr>
  </w:style>
  <w:style w:styleId="Style_61" w:type="paragraph">
    <w:name w:val="Balloon Text"/>
    <w:basedOn w:val="Style_3"/>
    <w:link w:val="Style_61_ch"/>
    <w:rPr>
      <w:rFonts w:ascii="Tahoma" w:hAnsi="Tahoma"/>
      <w:sz w:val="16"/>
    </w:rPr>
  </w:style>
  <w:style w:styleId="Style_61_ch" w:type="character">
    <w:name w:val="Balloon Text"/>
    <w:basedOn w:val="Style_3_ch"/>
    <w:link w:val="Style_61"/>
    <w:rPr>
      <w:rFonts w:ascii="Tahoma" w:hAnsi="Tahoma"/>
      <w:sz w:val="16"/>
    </w:rPr>
  </w:style>
  <w:style w:styleId="Style_62" w:type="paragraph">
    <w:name w:val="Обычный1"/>
    <w:link w:val="Style_62_ch"/>
    <w:rPr>
      <w:sz w:val="24"/>
    </w:rPr>
  </w:style>
  <w:style w:styleId="Style_62_ch" w:type="character">
    <w:name w:val="Обычный1"/>
    <w:link w:val="Style_62"/>
    <w:rPr>
      <w:sz w:val="24"/>
    </w:rPr>
  </w:style>
  <w:style w:styleId="Style_63" w:type="paragraph">
    <w:name w:val="WW8Num1z1"/>
    <w:link w:val="Style_63_ch"/>
  </w:style>
  <w:style w:styleId="Style_63_ch" w:type="character">
    <w:name w:val="WW8Num1z1"/>
    <w:link w:val="Style_63"/>
  </w:style>
  <w:style w:styleId="Style_64" w:type="paragraph">
    <w:name w:val="WW8Num1z4"/>
    <w:link w:val="Style_64_ch"/>
  </w:style>
  <w:style w:styleId="Style_64_ch" w:type="character">
    <w:name w:val="WW8Num1z4"/>
    <w:link w:val="Style_64"/>
  </w:style>
  <w:style w:styleId="Style_65" w:type="paragraph">
    <w:name w:val="Гиперссылка2"/>
    <w:link w:val="Style_65_ch"/>
    <w:rPr>
      <w:color w:val="0000FF"/>
      <w:u w:val="single"/>
    </w:rPr>
  </w:style>
  <w:style w:styleId="Style_65_ch" w:type="character">
    <w:name w:val="Гиперссылка2"/>
    <w:link w:val="Style_65"/>
    <w:rPr>
      <w:color w:val="0000FF"/>
      <w:u w:val="single"/>
    </w:rPr>
  </w:style>
  <w:style w:styleId="Style_66" w:type="paragraph">
    <w:name w:val="Заголовок 1 Знак"/>
    <w:link w:val="Style_66_ch"/>
    <w:rPr>
      <w:rFonts w:ascii="Cambria" w:hAnsi="Cambria"/>
      <w:color w:val="365F91"/>
      <w:sz w:val="32"/>
    </w:rPr>
  </w:style>
  <w:style w:styleId="Style_66_ch" w:type="character">
    <w:name w:val="Заголовок 1 Знак"/>
    <w:link w:val="Style_66"/>
    <w:rPr>
      <w:rFonts w:ascii="Cambria" w:hAnsi="Cambria"/>
      <w:color w:val="365F91"/>
      <w:sz w:val="32"/>
    </w:rPr>
  </w:style>
  <w:style w:styleId="Style_67" w:type="paragraph">
    <w:name w:val="WW8Num4z5"/>
    <w:link w:val="Style_67_ch"/>
  </w:style>
  <w:style w:styleId="Style_67_ch" w:type="character">
    <w:name w:val="WW8Num4z5"/>
    <w:link w:val="Style_67"/>
  </w:style>
  <w:style w:styleId="Style_68" w:type="paragraph">
    <w:name w:val="WW8Num8z8"/>
    <w:link w:val="Style_68_ch"/>
  </w:style>
  <w:style w:styleId="Style_68_ch" w:type="character">
    <w:name w:val="WW8Num8z8"/>
    <w:link w:val="Style_68"/>
  </w:style>
  <w:style w:styleId="Style_69" w:type="paragraph">
    <w:name w:val="Название объекта1"/>
    <w:basedOn w:val="Style_3"/>
    <w:link w:val="Style_69_ch"/>
    <w:pPr>
      <w:spacing w:after="120" w:before="120"/>
      <w:ind/>
    </w:pPr>
    <w:rPr>
      <w:i w:val="1"/>
    </w:rPr>
  </w:style>
  <w:style w:styleId="Style_69_ch" w:type="character">
    <w:name w:val="Название объекта1"/>
    <w:basedOn w:val="Style_3_ch"/>
    <w:link w:val="Style_69"/>
    <w:rPr>
      <w:i w:val="1"/>
    </w:rPr>
  </w:style>
  <w:style w:styleId="Style_70" w:type="paragraph">
    <w:name w:val="WW8Num3z7"/>
    <w:link w:val="Style_70_ch"/>
  </w:style>
  <w:style w:styleId="Style_70_ch" w:type="character">
    <w:name w:val="WW8Num3z7"/>
    <w:link w:val="Style_70"/>
  </w:style>
  <w:style w:styleId="Style_71" w:type="paragraph">
    <w:name w:val="footer"/>
    <w:basedOn w:val="Style_3"/>
    <w:link w:val="Style_71_ch"/>
    <w:pPr>
      <w:tabs>
        <w:tab w:leader="none" w:pos="4844" w:val="center"/>
        <w:tab w:leader="none" w:pos="9689" w:val="right"/>
      </w:tabs>
      <w:ind/>
    </w:pPr>
  </w:style>
  <w:style w:styleId="Style_71_ch" w:type="character">
    <w:name w:val="footer"/>
    <w:basedOn w:val="Style_3_ch"/>
    <w:link w:val="Style_71"/>
  </w:style>
  <w:style w:styleId="Style_72" w:type="paragraph">
    <w:name w:val="Обычный1"/>
    <w:link w:val="Style_72_ch"/>
    <w:rPr>
      <w:sz w:val="24"/>
    </w:rPr>
  </w:style>
  <w:style w:styleId="Style_72_ch" w:type="character">
    <w:name w:val="Обычный1"/>
    <w:link w:val="Style_72"/>
    <w:rPr>
      <w:sz w:val="24"/>
    </w:rPr>
  </w:style>
  <w:style w:styleId="Style_73" w:type="paragraph">
    <w:name w:val="Гиперссылка3"/>
    <w:link w:val="Style_73_ch"/>
    <w:rPr>
      <w:color w:val="0000FF"/>
      <w:u w:val="single"/>
    </w:rPr>
  </w:style>
  <w:style w:styleId="Style_73_ch" w:type="character">
    <w:name w:val="Гиперссылка3"/>
    <w:link w:val="Style_73"/>
    <w:rPr>
      <w:color w:val="0000FF"/>
      <w:u w:val="single"/>
    </w:rPr>
  </w:style>
  <w:style w:styleId="Style_74" w:type="paragraph">
    <w:name w:val="Гиперссылка7"/>
    <w:link w:val="Style_74_ch"/>
    <w:rPr>
      <w:color w:val="0000FF"/>
      <w:u w:val="single"/>
    </w:rPr>
  </w:style>
  <w:style w:styleId="Style_74_ch" w:type="character">
    <w:name w:val="Гиперссылка7"/>
    <w:link w:val="Style_74"/>
    <w:rPr>
      <w:color w:val="0000FF"/>
      <w:u w:val="single"/>
    </w:rPr>
  </w:style>
  <w:style w:styleId="Style_75" w:type="paragraph">
    <w:name w:val="WW8Num8z2"/>
    <w:link w:val="Style_75_ch"/>
  </w:style>
  <w:style w:styleId="Style_75_ch" w:type="character">
    <w:name w:val="WW8Num8z2"/>
    <w:link w:val="Style_75"/>
  </w:style>
  <w:style w:styleId="Style_76" w:type="paragraph">
    <w:name w:val="toc 3"/>
    <w:next w:val="Style_3"/>
    <w:link w:val="Style_76_ch"/>
    <w:uiPriority w:val="39"/>
    <w:pPr>
      <w:ind w:firstLine="0" w:left="400"/>
    </w:pPr>
    <w:rPr>
      <w:rFonts w:ascii="XO Thames" w:hAnsi="XO Thames"/>
      <w:sz w:val="28"/>
    </w:rPr>
  </w:style>
  <w:style w:styleId="Style_76_ch" w:type="character">
    <w:name w:val="toc 3"/>
    <w:link w:val="Style_76"/>
    <w:rPr>
      <w:rFonts w:ascii="XO Thames" w:hAnsi="XO Thames"/>
      <w:sz w:val="28"/>
    </w:rPr>
  </w:style>
  <w:style w:styleId="Style_77" w:type="paragraph">
    <w:name w:val="Обычный1"/>
    <w:link w:val="Style_77_ch"/>
    <w:rPr>
      <w:sz w:val="24"/>
    </w:rPr>
  </w:style>
  <w:style w:styleId="Style_77_ch" w:type="character">
    <w:name w:val="Обычный1"/>
    <w:link w:val="Style_77"/>
    <w:rPr>
      <w:sz w:val="24"/>
    </w:rPr>
  </w:style>
  <w:style w:styleId="Style_78" w:type="paragraph">
    <w:name w:val="ConsPlusNormal"/>
    <w:link w:val="Style_78_ch"/>
    <w:rPr>
      <w:sz w:val="28"/>
    </w:rPr>
  </w:style>
  <w:style w:styleId="Style_78_ch" w:type="character">
    <w:name w:val="ConsPlusNormal"/>
    <w:link w:val="Style_78"/>
    <w:rPr>
      <w:sz w:val="28"/>
    </w:rPr>
  </w:style>
  <w:style w:styleId="Style_79" w:type="paragraph">
    <w:name w:val="Гиперссылка4"/>
    <w:link w:val="Style_79_ch"/>
    <w:rPr>
      <w:color w:val="0000FF"/>
      <w:u w:val="single"/>
    </w:rPr>
  </w:style>
  <w:style w:styleId="Style_79_ch" w:type="character">
    <w:name w:val="Гиперссылка4"/>
    <w:link w:val="Style_79"/>
    <w:rPr>
      <w:color w:val="0000FF"/>
      <w:u w:val="single"/>
    </w:rPr>
  </w:style>
  <w:style w:styleId="Style_80" w:type="paragraph">
    <w:name w:val="Указатель5"/>
    <w:basedOn w:val="Style_3"/>
    <w:link w:val="Style_80_ch"/>
  </w:style>
  <w:style w:styleId="Style_80_ch" w:type="character">
    <w:name w:val="Указатель5"/>
    <w:basedOn w:val="Style_3_ch"/>
    <w:link w:val="Style_80"/>
  </w:style>
  <w:style w:styleId="Style_81" w:type="paragraph">
    <w:name w:val="Основной шрифт абзаца6"/>
    <w:link w:val="Style_81_ch"/>
  </w:style>
  <w:style w:styleId="Style_81_ch" w:type="character">
    <w:name w:val="Основной шрифт абзаца6"/>
    <w:link w:val="Style_81"/>
  </w:style>
  <w:style w:styleId="Style_82" w:type="paragraph">
    <w:name w:val="Основной шрифт абзаца1"/>
    <w:link w:val="Style_82_ch"/>
  </w:style>
  <w:style w:styleId="Style_82_ch" w:type="character">
    <w:name w:val="Основной шрифт абзаца1"/>
    <w:link w:val="Style_82"/>
  </w:style>
  <w:style w:styleId="Style_83" w:type="paragraph">
    <w:name w:val="List Paragraph"/>
    <w:basedOn w:val="Style_3"/>
    <w:link w:val="Style_83_ch"/>
    <w:pPr>
      <w:ind w:firstLine="0" w:left="720"/>
      <w:contextualSpacing w:val="1"/>
    </w:pPr>
  </w:style>
  <w:style w:styleId="Style_83_ch" w:type="character">
    <w:name w:val="List Paragraph"/>
    <w:basedOn w:val="Style_3_ch"/>
    <w:link w:val="Style_83"/>
  </w:style>
  <w:style w:styleId="Style_84" w:type="paragraph">
    <w:name w:val="WW8Num3z8"/>
    <w:link w:val="Style_84_ch"/>
  </w:style>
  <w:style w:styleId="Style_84_ch" w:type="character">
    <w:name w:val="WW8Num3z8"/>
    <w:link w:val="Style_84"/>
  </w:style>
  <w:style w:styleId="Style_85" w:type="paragraph">
    <w:name w:val="WW8Num3z6"/>
    <w:link w:val="Style_85_ch"/>
  </w:style>
  <w:style w:styleId="Style_85_ch" w:type="character">
    <w:name w:val="WW8Num3z6"/>
    <w:link w:val="Style_85"/>
  </w:style>
  <w:style w:styleId="Style_86" w:type="paragraph">
    <w:name w:val="Основной шрифт абзаца4"/>
    <w:link w:val="Style_86_ch"/>
  </w:style>
  <w:style w:styleId="Style_86_ch" w:type="character">
    <w:name w:val="Основной шрифт абзаца4"/>
    <w:link w:val="Style_86"/>
  </w:style>
  <w:style w:styleId="Style_87" w:type="paragraph">
    <w:name w:val="Основной шрифт абзаца1"/>
    <w:link w:val="Style_87_ch"/>
  </w:style>
  <w:style w:styleId="Style_87_ch" w:type="character">
    <w:name w:val="Основной шрифт абзаца1"/>
    <w:link w:val="Style_87"/>
  </w:style>
  <w:style w:styleId="Style_88" w:type="paragraph">
    <w:name w:val="WW8Num8z6"/>
    <w:link w:val="Style_88_ch"/>
  </w:style>
  <w:style w:styleId="Style_88_ch" w:type="character">
    <w:name w:val="WW8Num8z6"/>
    <w:link w:val="Style_88"/>
  </w:style>
  <w:style w:styleId="Style_89" w:type="paragraph">
    <w:name w:val="WW8Num8z3"/>
    <w:link w:val="Style_89_ch"/>
  </w:style>
  <w:style w:styleId="Style_89_ch" w:type="character">
    <w:name w:val="WW8Num8z3"/>
    <w:link w:val="Style_89"/>
  </w:style>
  <w:style w:styleId="Style_90" w:type="paragraph">
    <w:name w:val="Гиперссылка1"/>
    <w:link w:val="Style_90_ch"/>
    <w:rPr>
      <w:color w:val="000080"/>
      <w:u w:val="single"/>
    </w:rPr>
  </w:style>
  <w:style w:styleId="Style_90_ch" w:type="character">
    <w:name w:val="Гиперссылка1"/>
    <w:link w:val="Style_90"/>
    <w:rPr>
      <w:color w:val="000080"/>
      <w:u w:val="single"/>
    </w:rPr>
  </w:style>
  <w:style w:styleId="Style_91" w:type="paragraph">
    <w:name w:val="heading 5"/>
    <w:next w:val="Style_3"/>
    <w:link w:val="Style_9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91_ch" w:type="character">
    <w:name w:val="heading 5"/>
    <w:link w:val="Style_91"/>
    <w:rPr>
      <w:rFonts w:ascii="XO Thames" w:hAnsi="XO Thames"/>
      <w:b w:val="1"/>
      <w:sz w:val="22"/>
    </w:rPr>
  </w:style>
  <w:style w:styleId="Style_92" w:type="paragraph">
    <w:name w:val="Основной шрифт абзаца2"/>
    <w:link w:val="Style_92_ch"/>
  </w:style>
  <w:style w:styleId="Style_92_ch" w:type="character">
    <w:name w:val="Основной шрифт абзаца2"/>
    <w:link w:val="Style_92"/>
  </w:style>
  <w:style w:styleId="Style_93" w:type="paragraph">
    <w:name w:val="Обычный1"/>
    <w:link w:val="Style_93_ch"/>
    <w:rPr>
      <w:sz w:val="24"/>
    </w:rPr>
  </w:style>
  <w:style w:styleId="Style_93_ch" w:type="character">
    <w:name w:val="Обычный1"/>
    <w:link w:val="Style_93"/>
    <w:rPr>
      <w:sz w:val="24"/>
    </w:rPr>
  </w:style>
  <w:style w:styleId="Style_94" w:type="paragraph">
    <w:name w:val="Заголовок3"/>
    <w:basedOn w:val="Style_3"/>
    <w:next w:val="Style_25"/>
    <w:link w:val="Style_94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94_ch" w:type="character">
    <w:name w:val="Заголовок3"/>
    <w:basedOn w:val="Style_3_ch"/>
    <w:link w:val="Style_94"/>
    <w:rPr>
      <w:rFonts w:ascii="Liberation Sans" w:hAnsi="Liberation Sans"/>
      <w:sz w:val="28"/>
    </w:rPr>
  </w:style>
  <w:style w:styleId="Style_95" w:type="paragraph">
    <w:name w:val="ConsPlusTitle"/>
    <w:link w:val="Style_95_ch"/>
    <w:pPr>
      <w:widowControl w:val="0"/>
      <w:ind/>
    </w:pPr>
    <w:rPr>
      <w:rFonts w:ascii="Calibri" w:hAnsi="Calibri"/>
      <w:b w:val="1"/>
      <w:sz w:val="22"/>
    </w:rPr>
  </w:style>
  <w:style w:styleId="Style_95_ch" w:type="character">
    <w:name w:val="ConsPlusTitle"/>
    <w:link w:val="Style_95"/>
    <w:rPr>
      <w:rFonts w:ascii="Calibri" w:hAnsi="Calibri"/>
      <w:b w:val="1"/>
      <w:sz w:val="22"/>
    </w:rPr>
  </w:style>
  <w:style w:styleId="Style_96" w:type="paragraph">
    <w:name w:val="WW8Num6z4"/>
    <w:link w:val="Style_96_ch"/>
  </w:style>
  <w:style w:styleId="Style_96_ch" w:type="character">
    <w:name w:val="WW8Num6z4"/>
    <w:link w:val="Style_96"/>
  </w:style>
  <w:style w:styleId="Style_97" w:type="paragraph">
    <w:name w:val="WW8Num1z8"/>
    <w:link w:val="Style_97_ch"/>
  </w:style>
  <w:style w:styleId="Style_97_ch" w:type="character">
    <w:name w:val="WW8Num1z8"/>
    <w:link w:val="Style_97"/>
  </w:style>
  <w:style w:styleId="Style_98" w:type="paragraph">
    <w:name w:val="heading 1"/>
    <w:basedOn w:val="Style_3"/>
    <w:next w:val="Style_25"/>
    <w:link w:val="Style_98_ch"/>
    <w:uiPriority w:val="9"/>
    <w:qFormat/>
    <w:pPr>
      <w:keepNext w:val="1"/>
      <w:keepLines w:val="1"/>
      <w:numPr>
        <w:numId w:val="1"/>
      </w:numPr>
      <w:spacing w:before="240"/>
      <w:ind/>
      <w:jc w:val="both"/>
      <w:outlineLvl w:val="0"/>
    </w:pPr>
    <w:rPr>
      <w:rFonts w:ascii="Cambria" w:hAnsi="Cambria"/>
      <w:color w:val="365F91"/>
      <w:sz w:val="32"/>
    </w:rPr>
  </w:style>
  <w:style w:styleId="Style_98_ch" w:type="character">
    <w:name w:val="heading 1"/>
    <w:basedOn w:val="Style_3_ch"/>
    <w:link w:val="Style_98"/>
    <w:rPr>
      <w:rFonts w:ascii="Cambria" w:hAnsi="Cambria"/>
      <w:color w:val="365F91"/>
      <w:sz w:val="32"/>
    </w:rPr>
  </w:style>
  <w:style w:styleId="Style_99" w:type="paragraph">
    <w:name w:val="caption"/>
    <w:basedOn w:val="Style_3"/>
    <w:link w:val="Style_99_ch"/>
    <w:pPr>
      <w:spacing w:after="120" w:before="120"/>
      <w:ind/>
    </w:pPr>
    <w:rPr>
      <w:i w:val="1"/>
    </w:rPr>
  </w:style>
  <w:style w:styleId="Style_99_ch" w:type="character">
    <w:name w:val="caption"/>
    <w:basedOn w:val="Style_3_ch"/>
    <w:link w:val="Style_99"/>
    <w:rPr>
      <w:i w:val="1"/>
    </w:rPr>
  </w:style>
  <w:style w:styleId="Style_100" w:type="paragraph">
    <w:name w:val="WW8Num6z5"/>
    <w:link w:val="Style_100_ch"/>
  </w:style>
  <w:style w:styleId="Style_100_ch" w:type="character">
    <w:name w:val="WW8Num6z5"/>
    <w:link w:val="Style_100"/>
  </w:style>
  <w:style w:styleId="Style_101" w:type="paragraph">
    <w:name w:val="Гиперссылка4"/>
    <w:link w:val="Style_101_ch"/>
    <w:rPr>
      <w:color w:val="0000FF"/>
      <w:u w:val="single"/>
    </w:rPr>
  </w:style>
  <w:style w:styleId="Style_101_ch" w:type="character">
    <w:name w:val="Гиперссылка4"/>
    <w:link w:val="Style_101"/>
    <w:rPr>
      <w:color w:val="0000FF"/>
      <w:u w:val="single"/>
    </w:rPr>
  </w:style>
  <w:style w:styleId="Style_102" w:type="paragraph">
    <w:name w:val="WW8Num6z6"/>
    <w:link w:val="Style_102_ch"/>
  </w:style>
  <w:style w:styleId="Style_102_ch" w:type="character">
    <w:name w:val="WW8Num6z6"/>
    <w:link w:val="Style_102"/>
  </w:style>
  <w:style w:styleId="Style_103" w:type="paragraph">
    <w:name w:val="WW8Num5z1"/>
    <w:link w:val="Style_103_ch"/>
  </w:style>
  <w:style w:styleId="Style_103_ch" w:type="character">
    <w:name w:val="WW8Num5z1"/>
    <w:link w:val="Style_103"/>
  </w:style>
  <w:style w:styleId="Style_104" w:type="paragraph">
    <w:name w:val="Гиперссылка4"/>
    <w:link w:val="Style_104_ch"/>
    <w:rPr>
      <w:color w:val="0000FF"/>
      <w:u w:val="single"/>
    </w:rPr>
  </w:style>
  <w:style w:styleId="Style_104_ch" w:type="character">
    <w:name w:val="Гиперссылка4"/>
    <w:link w:val="Style_104"/>
    <w:rPr>
      <w:color w:val="0000FF"/>
      <w:u w:val="single"/>
    </w:rPr>
  </w:style>
  <w:style w:styleId="Style_105" w:type="paragraph">
    <w:name w:val="header"/>
    <w:basedOn w:val="Style_3"/>
    <w:link w:val="Style_105_ch"/>
    <w:pPr>
      <w:tabs>
        <w:tab w:leader="none" w:pos="4844" w:val="center"/>
        <w:tab w:leader="none" w:pos="9689" w:val="right"/>
      </w:tabs>
      <w:ind/>
    </w:pPr>
  </w:style>
  <w:style w:styleId="Style_105_ch" w:type="character">
    <w:name w:val="header"/>
    <w:basedOn w:val="Style_3_ch"/>
    <w:link w:val="Style_105"/>
  </w:style>
  <w:style w:styleId="Style_106" w:type="paragraph">
    <w:name w:val="WW8Num7z3"/>
    <w:link w:val="Style_106_ch"/>
  </w:style>
  <w:style w:styleId="Style_106_ch" w:type="character">
    <w:name w:val="WW8Num7z3"/>
    <w:link w:val="Style_106"/>
  </w:style>
  <w:style w:styleId="Style_107" w:type="paragraph">
    <w:name w:val="Указатель4"/>
    <w:basedOn w:val="Style_3"/>
    <w:link w:val="Style_107_ch"/>
  </w:style>
  <w:style w:styleId="Style_107_ch" w:type="character">
    <w:name w:val="Указатель4"/>
    <w:basedOn w:val="Style_3_ch"/>
    <w:link w:val="Style_107"/>
  </w:style>
  <w:style w:styleId="Style_108" w:type="paragraph">
    <w:name w:val="Hyperlink"/>
    <w:link w:val="Style_108_ch"/>
    <w:rPr>
      <w:color w:val="0000FF"/>
      <w:u w:val="single"/>
    </w:rPr>
  </w:style>
  <w:style w:styleId="Style_108_ch" w:type="character">
    <w:name w:val="Hyperlink"/>
    <w:link w:val="Style_108"/>
    <w:rPr>
      <w:color w:val="0000FF"/>
      <w:u w:val="single"/>
    </w:rPr>
  </w:style>
  <w:style w:styleId="Style_109" w:type="paragraph">
    <w:name w:val="Footnote"/>
    <w:link w:val="Style_109_ch"/>
    <w:pPr>
      <w:ind w:firstLine="851" w:left="0"/>
      <w:jc w:val="both"/>
    </w:pPr>
    <w:rPr>
      <w:rFonts w:ascii="XO Thames" w:hAnsi="XO Thames"/>
      <w:sz w:val="22"/>
    </w:rPr>
  </w:style>
  <w:style w:styleId="Style_109_ch" w:type="character">
    <w:name w:val="Footnote"/>
    <w:link w:val="Style_109"/>
    <w:rPr>
      <w:rFonts w:ascii="XO Thames" w:hAnsi="XO Thames"/>
      <w:sz w:val="22"/>
    </w:rPr>
  </w:style>
  <w:style w:styleId="Style_110" w:type="paragraph">
    <w:name w:val="Основной шрифт абзаца9"/>
    <w:link w:val="Style_110_ch"/>
  </w:style>
  <w:style w:styleId="Style_110_ch" w:type="character">
    <w:name w:val="Основной шрифт абзаца9"/>
    <w:link w:val="Style_110"/>
  </w:style>
  <w:style w:styleId="Style_111" w:type="paragraph">
    <w:name w:val="Заголовок1"/>
    <w:basedOn w:val="Style_3"/>
    <w:next w:val="Style_25"/>
    <w:link w:val="Style_111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111_ch" w:type="character">
    <w:name w:val="Заголовок1"/>
    <w:basedOn w:val="Style_3_ch"/>
    <w:link w:val="Style_111"/>
    <w:rPr>
      <w:rFonts w:ascii="Liberation Sans" w:hAnsi="Liberation Sans"/>
      <w:sz w:val="28"/>
    </w:rPr>
  </w:style>
  <w:style w:styleId="Style_112" w:type="paragraph">
    <w:name w:val="toc 1"/>
    <w:next w:val="Style_3"/>
    <w:link w:val="Style_112_ch"/>
    <w:uiPriority w:val="39"/>
    <w:rPr>
      <w:rFonts w:ascii="XO Thames" w:hAnsi="XO Thames"/>
      <w:b w:val="1"/>
      <w:sz w:val="28"/>
    </w:rPr>
  </w:style>
  <w:style w:styleId="Style_112_ch" w:type="character">
    <w:name w:val="toc 1"/>
    <w:link w:val="Style_112"/>
    <w:rPr>
      <w:rFonts w:ascii="XO Thames" w:hAnsi="XO Thames"/>
      <w:b w:val="1"/>
      <w:sz w:val="28"/>
    </w:rPr>
  </w:style>
  <w:style w:styleId="Style_113" w:type="paragraph">
    <w:name w:val="Основной шрифт абзаца7"/>
    <w:link w:val="Style_113_ch"/>
  </w:style>
  <w:style w:styleId="Style_113_ch" w:type="character">
    <w:name w:val="Основной шрифт абзаца7"/>
    <w:link w:val="Style_113"/>
  </w:style>
  <w:style w:styleId="Style_114" w:type="paragraph">
    <w:name w:val="Основной шрифт абзаца5"/>
    <w:link w:val="Style_114_ch"/>
  </w:style>
  <w:style w:styleId="Style_114_ch" w:type="character">
    <w:name w:val="Основной шрифт абзаца5"/>
    <w:link w:val="Style_114"/>
  </w:style>
  <w:style w:styleId="Style_115" w:type="paragraph">
    <w:name w:val="WW8Num6z0"/>
    <w:link w:val="Style_115_ch"/>
  </w:style>
  <w:style w:styleId="Style_115_ch" w:type="character">
    <w:name w:val="WW8Num6z0"/>
    <w:link w:val="Style_115"/>
  </w:style>
  <w:style w:styleId="Style_116" w:type="paragraph">
    <w:name w:val="Заголовок5"/>
    <w:basedOn w:val="Style_3"/>
    <w:next w:val="Style_25"/>
    <w:link w:val="Style_116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116_ch" w:type="character">
    <w:name w:val="Заголовок5"/>
    <w:basedOn w:val="Style_3_ch"/>
    <w:link w:val="Style_116"/>
    <w:rPr>
      <w:rFonts w:ascii="Liberation Sans" w:hAnsi="Liberation Sans"/>
      <w:sz w:val="28"/>
    </w:rPr>
  </w:style>
  <w:style w:styleId="Style_117" w:type="paragraph">
    <w:name w:val="Header and Footer"/>
    <w:link w:val="Style_117_ch"/>
    <w:pPr>
      <w:ind/>
      <w:jc w:val="both"/>
    </w:pPr>
    <w:rPr>
      <w:rFonts w:ascii="XO Thames" w:hAnsi="XO Thames"/>
    </w:rPr>
  </w:style>
  <w:style w:styleId="Style_117_ch" w:type="character">
    <w:name w:val="Header and Footer"/>
    <w:link w:val="Style_117"/>
    <w:rPr>
      <w:rFonts w:ascii="XO Thames" w:hAnsi="XO Thames"/>
    </w:rPr>
  </w:style>
  <w:style w:styleId="Style_118" w:type="paragraph">
    <w:name w:val="WW8Num2z2"/>
    <w:link w:val="Style_118_ch"/>
  </w:style>
  <w:style w:styleId="Style_118_ch" w:type="character">
    <w:name w:val="WW8Num2z2"/>
    <w:link w:val="Style_118"/>
  </w:style>
  <w:style w:styleId="Style_119" w:type="paragraph">
    <w:name w:val="Гиперссылка6"/>
    <w:link w:val="Style_119_ch"/>
    <w:rPr>
      <w:color w:val="0000FF"/>
      <w:u w:val="single"/>
    </w:rPr>
  </w:style>
  <w:style w:styleId="Style_119_ch" w:type="character">
    <w:name w:val="Гиперссылка6"/>
    <w:link w:val="Style_119"/>
    <w:rPr>
      <w:color w:val="0000FF"/>
      <w:u w:val="single"/>
    </w:rPr>
  </w:style>
  <w:style w:styleId="Style_120" w:type="paragraph">
    <w:name w:val="WW8Num3z0"/>
    <w:link w:val="Style_120_ch"/>
  </w:style>
  <w:style w:styleId="Style_120_ch" w:type="character">
    <w:name w:val="WW8Num3z0"/>
    <w:link w:val="Style_120"/>
  </w:style>
  <w:style w:styleId="Style_121" w:type="paragraph">
    <w:name w:val="Основной шрифт абзаца3"/>
    <w:link w:val="Style_121_ch"/>
  </w:style>
  <w:style w:styleId="Style_121_ch" w:type="character">
    <w:name w:val="Основной шрифт абзаца3"/>
    <w:link w:val="Style_121"/>
  </w:style>
  <w:style w:styleId="Style_122" w:type="paragraph">
    <w:name w:val="WW8Num4z0"/>
    <w:link w:val="Style_122_ch"/>
    <w:rPr>
      <w:b w:val="1"/>
      <w:sz w:val="24"/>
    </w:rPr>
  </w:style>
  <w:style w:styleId="Style_122_ch" w:type="character">
    <w:name w:val="WW8Num4z0"/>
    <w:link w:val="Style_122"/>
    <w:rPr>
      <w:b w:val="1"/>
      <w:sz w:val="24"/>
    </w:rPr>
  </w:style>
  <w:style w:styleId="Style_123" w:type="paragraph">
    <w:name w:val="WW8Num8z0"/>
    <w:link w:val="Style_123_ch"/>
  </w:style>
  <w:style w:styleId="Style_123_ch" w:type="character">
    <w:name w:val="WW8Num8z0"/>
    <w:link w:val="Style_123"/>
  </w:style>
  <w:style w:styleId="Style_124" w:type="paragraph">
    <w:name w:val="WW8Num4z6"/>
    <w:link w:val="Style_124_ch"/>
  </w:style>
  <w:style w:styleId="Style_124_ch" w:type="character">
    <w:name w:val="WW8Num4z6"/>
    <w:link w:val="Style_124"/>
  </w:style>
  <w:style w:styleId="Style_125" w:type="paragraph">
    <w:name w:val="Гиперссылка2"/>
    <w:link w:val="Style_125_ch"/>
    <w:rPr>
      <w:color w:val="0000FF"/>
      <w:u w:val="single"/>
    </w:rPr>
  </w:style>
  <w:style w:styleId="Style_125_ch" w:type="character">
    <w:name w:val="Гиперссылка2"/>
    <w:link w:val="Style_125"/>
    <w:rPr>
      <w:color w:val="0000FF"/>
      <w:u w:val="single"/>
    </w:rPr>
  </w:style>
  <w:style w:styleId="Style_126" w:type="paragraph">
    <w:name w:val="WW8Num8z1"/>
    <w:link w:val="Style_126_ch"/>
  </w:style>
  <w:style w:styleId="Style_126_ch" w:type="character">
    <w:name w:val="WW8Num8z1"/>
    <w:link w:val="Style_126"/>
  </w:style>
  <w:style w:styleId="Style_127" w:type="paragraph">
    <w:name w:val="WW8Num2z3"/>
    <w:link w:val="Style_127_ch"/>
  </w:style>
  <w:style w:styleId="Style_127_ch" w:type="character">
    <w:name w:val="WW8Num2z3"/>
    <w:link w:val="Style_127"/>
  </w:style>
  <w:style w:styleId="Style_128" w:type="paragraph">
    <w:name w:val="WW8Num5z2"/>
    <w:link w:val="Style_128_ch"/>
  </w:style>
  <w:style w:styleId="Style_128_ch" w:type="character">
    <w:name w:val="WW8Num5z2"/>
    <w:link w:val="Style_128"/>
  </w:style>
  <w:style w:styleId="Style_129" w:type="paragraph">
    <w:name w:val="Обычный1"/>
    <w:link w:val="Style_129_ch"/>
    <w:rPr>
      <w:sz w:val="24"/>
    </w:rPr>
  </w:style>
  <w:style w:styleId="Style_129_ch" w:type="character">
    <w:name w:val="Обычный1"/>
    <w:link w:val="Style_129"/>
    <w:rPr>
      <w:sz w:val="24"/>
    </w:rPr>
  </w:style>
  <w:style w:styleId="Style_130" w:type="paragraph">
    <w:name w:val="Название объекта2"/>
    <w:basedOn w:val="Style_3"/>
    <w:link w:val="Style_130_ch"/>
    <w:pPr>
      <w:spacing w:after="120" w:before="120"/>
      <w:ind/>
    </w:pPr>
    <w:rPr>
      <w:i w:val="1"/>
    </w:rPr>
  </w:style>
  <w:style w:styleId="Style_130_ch" w:type="character">
    <w:name w:val="Название объекта2"/>
    <w:basedOn w:val="Style_3_ch"/>
    <w:link w:val="Style_130"/>
    <w:rPr>
      <w:i w:val="1"/>
    </w:rPr>
  </w:style>
  <w:style w:styleId="Style_131" w:type="paragraph">
    <w:name w:val="Указатель2"/>
    <w:basedOn w:val="Style_3"/>
    <w:link w:val="Style_131_ch"/>
  </w:style>
  <w:style w:styleId="Style_131_ch" w:type="character">
    <w:name w:val="Указатель2"/>
    <w:basedOn w:val="Style_3_ch"/>
    <w:link w:val="Style_131"/>
  </w:style>
  <w:style w:styleId="Style_132" w:type="paragraph">
    <w:name w:val="toc 9"/>
    <w:next w:val="Style_3"/>
    <w:link w:val="Style_132_ch"/>
    <w:uiPriority w:val="39"/>
    <w:pPr>
      <w:ind w:firstLine="0" w:left="1600"/>
    </w:pPr>
    <w:rPr>
      <w:rFonts w:ascii="XO Thames" w:hAnsi="XO Thames"/>
      <w:sz w:val="28"/>
    </w:rPr>
  </w:style>
  <w:style w:styleId="Style_132_ch" w:type="character">
    <w:name w:val="toc 9"/>
    <w:link w:val="Style_132"/>
    <w:rPr>
      <w:rFonts w:ascii="XO Thames" w:hAnsi="XO Thames"/>
      <w:sz w:val="28"/>
    </w:rPr>
  </w:style>
  <w:style w:styleId="Style_133" w:type="paragraph">
    <w:name w:val="WW8Num6z8"/>
    <w:link w:val="Style_133_ch"/>
  </w:style>
  <w:style w:styleId="Style_133_ch" w:type="character">
    <w:name w:val="WW8Num6z8"/>
    <w:link w:val="Style_133"/>
  </w:style>
  <w:style w:styleId="Style_134" w:type="paragraph">
    <w:name w:val="WW8Num4z4"/>
    <w:link w:val="Style_134_ch"/>
  </w:style>
  <w:style w:styleId="Style_134_ch" w:type="character">
    <w:name w:val="WW8Num4z4"/>
    <w:link w:val="Style_134"/>
  </w:style>
  <w:style w:styleId="Style_135" w:type="paragraph">
    <w:name w:val="WW8Num7z0"/>
    <w:link w:val="Style_135_ch"/>
  </w:style>
  <w:style w:styleId="Style_135_ch" w:type="character">
    <w:name w:val="WW8Num7z0"/>
    <w:link w:val="Style_135"/>
  </w:style>
  <w:style w:styleId="Style_136" w:type="paragraph">
    <w:name w:val="WW8Num3z1"/>
    <w:link w:val="Style_136_ch"/>
  </w:style>
  <w:style w:styleId="Style_136_ch" w:type="character">
    <w:name w:val="WW8Num3z1"/>
    <w:link w:val="Style_136"/>
  </w:style>
  <w:style w:styleId="Style_137" w:type="paragraph">
    <w:name w:val="Заголовок таблицы"/>
    <w:basedOn w:val="Style_138"/>
    <w:link w:val="Style_137_ch"/>
    <w:pPr>
      <w:ind/>
      <w:jc w:val="center"/>
    </w:pPr>
    <w:rPr>
      <w:b w:val="1"/>
    </w:rPr>
  </w:style>
  <w:style w:styleId="Style_137_ch" w:type="character">
    <w:name w:val="Заголовок таблицы"/>
    <w:basedOn w:val="Style_138_ch"/>
    <w:link w:val="Style_137"/>
    <w:rPr>
      <w:b w:val="1"/>
    </w:rPr>
  </w:style>
  <w:style w:styleId="Style_139" w:type="paragraph">
    <w:name w:val="WW8Num1z0"/>
    <w:link w:val="Style_139_ch"/>
  </w:style>
  <w:style w:styleId="Style_139_ch" w:type="character">
    <w:name w:val="WW8Num1z0"/>
    <w:link w:val="Style_139"/>
  </w:style>
  <w:style w:styleId="Style_140" w:type="paragraph">
    <w:name w:val="Обычный1"/>
    <w:link w:val="Style_140_ch"/>
    <w:rPr>
      <w:sz w:val="24"/>
    </w:rPr>
  </w:style>
  <w:style w:styleId="Style_140_ch" w:type="character">
    <w:name w:val="Обычный1"/>
    <w:link w:val="Style_140"/>
    <w:rPr>
      <w:sz w:val="24"/>
    </w:rPr>
  </w:style>
  <w:style w:styleId="Style_141" w:type="paragraph">
    <w:name w:val="WW8Num4z1"/>
    <w:link w:val="Style_141_ch"/>
  </w:style>
  <w:style w:styleId="Style_141_ch" w:type="character">
    <w:name w:val="WW8Num4z1"/>
    <w:link w:val="Style_141"/>
  </w:style>
  <w:style w:styleId="Style_142" w:type="paragraph">
    <w:name w:val="toc 8"/>
    <w:next w:val="Style_3"/>
    <w:link w:val="Style_142_ch"/>
    <w:uiPriority w:val="39"/>
    <w:pPr>
      <w:ind w:firstLine="0" w:left="1400"/>
    </w:pPr>
    <w:rPr>
      <w:rFonts w:ascii="XO Thames" w:hAnsi="XO Thames"/>
      <w:sz w:val="28"/>
    </w:rPr>
  </w:style>
  <w:style w:styleId="Style_142_ch" w:type="character">
    <w:name w:val="toc 8"/>
    <w:link w:val="Style_142"/>
    <w:rPr>
      <w:rFonts w:ascii="XO Thames" w:hAnsi="XO Thames"/>
      <w:sz w:val="28"/>
    </w:rPr>
  </w:style>
  <w:style w:styleId="Style_143" w:type="paragraph">
    <w:name w:val="Название объекта4"/>
    <w:basedOn w:val="Style_3"/>
    <w:link w:val="Style_143_ch"/>
    <w:pPr>
      <w:spacing w:after="120" w:before="120"/>
      <w:ind/>
    </w:pPr>
    <w:rPr>
      <w:i w:val="1"/>
    </w:rPr>
  </w:style>
  <w:style w:styleId="Style_143_ch" w:type="character">
    <w:name w:val="Название объекта4"/>
    <w:basedOn w:val="Style_3_ch"/>
    <w:link w:val="Style_143"/>
    <w:rPr>
      <w:i w:val="1"/>
    </w:rPr>
  </w:style>
  <w:style w:styleId="Style_144" w:type="paragraph">
    <w:name w:val="Обычный1"/>
    <w:link w:val="Style_144_ch"/>
    <w:rPr>
      <w:sz w:val="24"/>
    </w:rPr>
  </w:style>
  <w:style w:styleId="Style_144_ch" w:type="character">
    <w:name w:val="Обычный1"/>
    <w:link w:val="Style_144"/>
    <w:rPr>
      <w:sz w:val="24"/>
    </w:rPr>
  </w:style>
  <w:style w:styleId="Style_145" w:type="paragraph">
    <w:name w:val="Обычный1"/>
    <w:link w:val="Style_145_ch"/>
    <w:rPr>
      <w:sz w:val="24"/>
    </w:rPr>
  </w:style>
  <w:style w:styleId="Style_145_ch" w:type="character">
    <w:name w:val="Обычный1"/>
    <w:link w:val="Style_145"/>
    <w:rPr>
      <w:sz w:val="24"/>
    </w:rPr>
  </w:style>
  <w:style w:styleId="Style_146" w:type="paragraph">
    <w:name w:val="Обычный1"/>
    <w:link w:val="Style_146_ch"/>
    <w:rPr>
      <w:sz w:val="24"/>
    </w:rPr>
  </w:style>
  <w:style w:styleId="Style_146_ch" w:type="character">
    <w:name w:val="Обычный1"/>
    <w:link w:val="Style_146"/>
    <w:rPr>
      <w:sz w:val="24"/>
    </w:rPr>
  </w:style>
  <w:style w:styleId="Style_147" w:type="paragraph">
    <w:name w:val="WW8Num7z6"/>
    <w:link w:val="Style_147_ch"/>
  </w:style>
  <w:style w:styleId="Style_147_ch" w:type="character">
    <w:name w:val="WW8Num7z6"/>
    <w:link w:val="Style_147"/>
  </w:style>
  <w:style w:styleId="Style_148" w:type="paragraph">
    <w:name w:val="Основной шрифт абзаца6"/>
    <w:link w:val="Style_148_ch"/>
  </w:style>
  <w:style w:styleId="Style_148_ch" w:type="character">
    <w:name w:val="Основной шрифт абзаца6"/>
    <w:link w:val="Style_148"/>
  </w:style>
  <w:style w:styleId="Style_149" w:type="paragraph">
    <w:name w:val="Название объекта3"/>
    <w:basedOn w:val="Style_3"/>
    <w:link w:val="Style_149_ch"/>
    <w:pPr>
      <w:spacing w:after="120" w:before="120"/>
      <w:ind/>
    </w:pPr>
    <w:rPr>
      <w:i w:val="1"/>
    </w:rPr>
  </w:style>
  <w:style w:styleId="Style_149_ch" w:type="character">
    <w:name w:val="Название объекта3"/>
    <w:basedOn w:val="Style_3_ch"/>
    <w:link w:val="Style_149"/>
    <w:rPr>
      <w:i w:val="1"/>
    </w:rPr>
  </w:style>
  <w:style w:styleId="Style_150" w:type="paragraph">
    <w:name w:val="WW8Num1z2"/>
    <w:link w:val="Style_150_ch"/>
  </w:style>
  <w:style w:styleId="Style_150_ch" w:type="character">
    <w:name w:val="WW8Num1z2"/>
    <w:link w:val="Style_150"/>
  </w:style>
  <w:style w:styleId="Style_151" w:type="paragraph">
    <w:name w:val="WW8Num2z5"/>
    <w:link w:val="Style_151_ch"/>
  </w:style>
  <w:style w:styleId="Style_151_ch" w:type="character">
    <w:name w:val="WW8Num2z5"/>
    <w:link w:val="Style_151"/>
  </w:style>
  <w:style w:styleId="Style_152" w:type="paragraph">
    <w:name w:val="Обычный1"/>
    <w:link w:val="Style_152_ch"/>
    <w:rPr>
      <w:sz w:val="24"/>
    </w:rPr>
  </w:style>
  <w:style w:styleId="Style_152_ch" w:type="character">
    <w:name w:val="Обычный1"/>
    <w:link w:val="Style_152"/>
    <w:rPr>
      <w:sz w:val="24"/>
    </w:rPr>
  </w:style>
  <w:style w:styleId="Style_153" w:type="paragraph">
    <w:name w:val="Указатель6"/>
    <w:basedOn w:val="Style_3"/>
    <w:link w:val="Style_153_ch"/>
  </w:style>
  <w:style w:styleId="Style_153_ch" w:type="character">
    <w:name w:val="Указатель6"/>
    <w:basedOn w:val="Style_3_ch"/>
    <w:link w:val="Style_153"/>
  </w:style>
  <w:style w:styleId="Style_154" w:type="paragraph">
    <w:name w:val="WW8Num1z6"/>
    <w:link w:val="Style_154_ch"/>
  </w:style>
  <w:style w:styleId="Style_154_ch" w:type="character">
    <w:name w:val="WW8Num1z6"/>
    <w:link w:val="Style_154"/>
  </w:style>
  <w:style w:styleId="Style_155" w:type="paragraph">
    <w:name w:val="WW8Num8z4"/>
    <w:link w:val="Style_155_ch"/>
  </w:style>
  <w:style w:styleId="Style_155_ch" w:type="character">
    <w:name w:val="WW8Num8z4"/>
    <w:link w:val="Style_155"/>
  </w:style>
  <w:style w:styleId="Style_156" w:type="paragraph">
    <w:name w:val="Заголовок4"/>
    <w:basedOn w:val="Style_3"/>
    <w:next w:val="Style_25"/>
    <w:link w:val="Style_156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156_ch" w:type="character">
    <w:name w:val="Заголовок4"/>
    <w:basedOn w:val="Style_3_ch"/>
    <w:link w:val="Style_156"/>
    <w:rPr>
      <w:rFonts w:ascii="Liberation Sans" w:hAnsi="Liberation Sans"/>
      <w:sz w:val="28"/>
    </w:rPr>
  </w:style>
  <w:style w:styleId="Style_157" w:type="paragraph">
    <w:name w:val="toc 5"/>
    <w:next w:val="Style_3"/>
    <w:link w:val="Style_157_ch"/>
    <w:uiPriority w:val="39"/>
    <w:pPr>
      <w:ind w:firstLine="0" w:left="800"/>
    </w:pPr>
    <w:rPr>
      <w:rFonts w:ascii="XO Thames" w:hAnsi="XO Thames"/>
      <w:sz w:val="28"/>
    </w:rPr>
  </w:style>
  <w:style w:styleId="Style_157_ch" w:type="character">
    <w:name w:val="toc 5"/>
    <w:link w:val="Style_157"/>
    <w:rPr>
      <w:rFonts w:ascii="XO Thames" w:hAnsi="XO Thames"/>
      <w:sz w:val="28"/>
    </w:rPr>
  </w:style>
  <w:style w:styleId="Style_158" w:type="paragraph">
    <w:name w:val="WW8Num4z8"/>
    <w:link w:val="Style_158_ch"/>
  </w:style>
  <w:style w:styleId="Style_158_ch" w:type="character">
    <w:name w:val="WW8Num4z8"/>
    <w:link w:val="Style_158"/>
  </w:style>
  <w:style w:styleId="Style_159" w:type="paragraph">
    <w:name w:val="Обычный1"/>
    <w:link w:val="Style_159_ch"/>
    <w:rPr>
      <w:sz w:val="24"/>
    </w:rPr>
  </w:style>
  <w:style w:styleId="Style_159_ch" w:type="character">
    <w:name w:val="Обычный1"/>
    <w:link w:val="Style_159"/>
    <w:rPr>
      <w:sz w:val="24"/>
    </w:rPr>
  </w:style>
  <w:style w:styleId="Style_160" w:type="paragraph">
    <w:name w:val="WW8Num6z3"/>
    <w:link w:val="Style_160_ch"/>
  </w:style>
  <w:style w:styleId="Style_160_ch" w:type="character">
    <w:name w:val="WW8Num6z3"/>
    <w:link w:val="Style_160"/>
  </w:style>
  <w:style w:styleId="Style_161" w:type="paragraph">
    <w:name w:val="WW8Num5z4"/>
    <w:link w:val="Style_161_ch"/>
  </w:style>
  <w:style w:styleId="Style_161_ch" w:type="character">
    <w:name w:val="WW8Num5z4"/>
    <w:link w:val="Style_161"/>
  </w:style>
  <w:style w:styleId="Style_162" w:type="paragraph">
    <w:name w:val="WW8Num7z7"/>
    <w:link w:val="Style_162_ch"/>
  </w:style>
  <w:style w:styleId="Style_162_ch" w:type="character">
    <w:name w:val="WW8Num7z7"/>
    <w:link w:val="Style_162"/>
  </w:style>
  <w:style w:styleId="Style_163" w:type="paragraph">
    <w:name w:val="Гиперссылка3"/>
    <w:link w:val="Style_163_ch"/>
    <w:rPr>
      <w:color w:val="0000FF"/>
      <w:u w:val="single"/>
    </w:rPr>
  </w:style>
  <w:style w:styleId="Style_163_ch" w:type="character">
    <w:name w:val="Гиперссылка3"/>
    <w:link w:val="Style_163"/>
    <w:rPr>
      <w:color w:val="0000FF"/>
      <w:u w:val="single"/>
    </w:rPr>
  </w:style>
  <w:style w:styleId="Style_164" w:type="paragraph">
    <w:name w:val="WW8Num8z5"/>
    <w:link w:val="Style_164_ch"/>
  </w:style>
  <w:style w:styleId="Style_164_ch" w:type="character">
    <w:name w:val="WW8Num8z5"/>
    <w:link w:val="Style_164"/>
  </w:style>
  <w:style w:styleId="Style_165" w:type="paragraph">
    <w:name w:val="Основной шрифт абзаца4"/>
    <w:link w:val="Style_165_ch"/>
  </w:style>
  <w:style w:styleId="Style_165_ch" w:type="character">
    <w:name w:val="Основной шрифт абзаца4"/>
    <w:link w:val="Style_165"/>
  </w:style>
  <w:style w:styleId="Style_166" w:type="paragraph">
    <w:name w:val="Обычный1"/>
    <w:link w:val="Style_166_ch"/>
    <w:rPr>
      <w:sz w:val="24"/>
    </w:rPr>
  </w:style>
  <w:style w:styleId="Style_166_ch" w:type="character">
    <w:name w:val="Обычный1"/>
    <w:link w:val="Style_166"/>
    <w:rPr>
      <w:sz w:val="24"/>
    </w:rPr>
  </w:style>
  <w:style w:styleId="Style_167" w:type="paragraph">
    <w:name w:val="Обычный1"/>
    <w:link w:val="Style_167_ch"/>
    <w:rPr>
      <w:sz w:val="24"/>
    </w:rPr>
  </w:style>
  <w:style w:styleId="Style_167_ch" w:type="character">
    <w:name w:val="Обычный1"/>
    <w:link w:val="Style_167"/>
    <w:rPr>
      <w:sz w:val="24"/>
    </w:rPr>
  </w:style>
  <w:style w:styleId="Style_168" w:type="paragraph">
    <w:name w:val="WW8Num3z3"/>
    <w:link w:val="Style_168_ch"/>
  </w:style>
  <w:style w:styleId="Style_168_ch" w:type="character">
    <w:name w:val="WW8Num3z3"/>
    <w:link w:val="Style_168"/>
  </w:style>
  <w:style w:styleId="Style_169" w:type="paragraph">
    <w:name w:val="WW8Num3z5"/>
    <w:link w:val="Style_169_ch"/>
  </w:style>
  <w:style w:styleId="Style_169_ch" w:type="character">
    <w:name w:val="WW8Num3z5"/>
    <w:link w:val="Style_169"/>
  </w:style>
  <w:style w:styleId="Style_170" w:type="paragraph">
    <w:name w:val="Гиперссылка5"/>
    <w:link w:val="Style_170_ch"/>
    <w:rPr>
      <w:color w:val="0000FF"/>
      <w:u w:val="single"/>
    </w:rPr>
  </w:style>
  <w:style w:styleId="Style_170_ch" w:type="character">
    <w:name w:val="Гиперссылка5"/>
    <w:link w:val="Style_170"/>
    <w:rPr>
      <w:color w:val="0000FF"/>
      <w:u w:val="single"/>
    </w:rPr>
  </w:style>
  <w:style w:styleId="Style_171" w:type="paragraph">
    <w:name w:val="Основной шрифт абзаца8"/>
    <w:link w:val="Style_171_ch"/>
  </w:style>
  <w:style w:styleId="Style_171_ch" w:type="character">
    <w:name w:val="Основной шрифт абзаца8"/>
    <w:link w:val="Style_171"/>
  </w:style>
  <w:style w:styleId="Style_172" w:type="paragraph">
    <w:name w:val="WW8Num7z5"/>
    <w:link w:val="Style_172_ch"/>
  </w:style>
  <w:style w:styleId="Style_172_ch" w:type="character">
    <w:name w:val="WW8Num7z5"/>
    <w:link w:val="Style_172"/>
  </w:style>
  <w:style w:styleId="Style_173" w:type="paragraph">
    <w:name w:val="Цветовое выделение"/>
    <w:link w:val="Style_173_ch"/>
    <w:rPr>
      <w:b w:val="1"/>
      <w:color w:val="000080"/>
    </w:rPr>
  </w:style>
  <w:style w:styleId="Style_173_ch" w:type="character">
    <w:name w:val="Цветовое выделение"/>
    <w:link w:val="Style_173"/>
    <w:rPr>
      <w:b w:val="1"/>
      <w:color w:val="000080"/>
    </w:rPr>
  </w:style>
  <w:style w:styleId="Style_174" w:type="paragraph">
    <w:name w:val="WW8Num1z7"/>
    <w:link w:val="Style_174_ch"/>
  </w:style>
  <w:style w:styleId="Style_174_ch" w:type="character">
    <w:name w:val="WW8Num1z7"/>
    <w:link w:val="Style_174"/>
  </w:style>
  <w:style w:styleId="Style_175" w:type="paragraph">
    <w:name w:val="Subtitle"/>
    <w:next w:val="Style_3"/>
    <w:link w:val="Style_17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75_ch" w:type="character">
    <w:name w:val="Subtitle"/>
    <w:link w:val="Style_175"/>
    <w:rPr>
      <w:rFonts w:ascii="XO Thames" w:hAnsi="XO Thames"/>
      <w:i w:val="1"/>
      <w:sz w:val="24"/>
    </w:rPr>
  </w:style>
  <w:style w:styleId="Style_176" w:type="paragraph">
    <w:name w:val="Основной шрифт абзаца4"/>
    <w:link w:val="Style_176_ch"/>
  </w:style>
  <w:style w:styleId="Style_176_ch" w:type="character">
    <w:name w:val="Основной шрифт абзаца4"/>
    <w:link w:val="Style_176"/>
  </w:style>
  <w:style w:styleId="Style_177" w:type="paragraph">
    <w:name w:val="WW8Num5z8"/>
    <w:link w:val="Style_177_ch"/>
  </w:style>
  <w:style w:styleId="Style_177_ch" w:type="character">
    <w:name w:val="WW8Num5z8"/>
    <w:link w:val="Style_177"/>
  </w:style>
  <w:style w:styleId="Style_178" w:type="paragraph">
    <w:name w:val="Прижатый влево"/>
    <w:basedOn w:val="Style_3"/>
    <w:next w:val="Style_3"/>
    <w:link w:val="Style_178_ch"/>
    <w:pPr>
      <w:widowControl w:val="0"/>
      <w:ind/>
    </w:pPr>
    <w:rPr>
      <w:rFonts w:ascii="Arial" w:hAnsi="Arial"/>
    </w:rPr>
  </w:style>
  <w:style w:styleId="Style_178_ch" w:type="character">
    <w:name w:val="Прижатый влево"/>
    <w:basedOn w:val="Style_3_ch"/>
    <w:link w:val="Style_178"/>
    <w:rPr>
      <w:rFonts w:ascii="Arial" w:hAnsi="Arial"/>
    </w:rPr>
  </w:style>
  <w:style w:styleId="Style_179" w:type="paragraph">
    <w:name w:val="Гиперссылка5"/>
    <w:link w:val="Style_179_ch"/>
    <w:rPr>
      <w:color w:val="0000FF"/>
      <w:u w:val="single"/>
    </w:rPr>
  </w:style>
  <w:style w:styleId="Style_179_ch" w:type="character">
    <w:name w:val="Гиперссылка5"/>
    <w:link w:val="Style_179"/>
    <w:rPr>
      <w:color w:val="0000FF"/>
      <w:u w:val="single"/>
    </w:rPr>
  </w:style>
  <w:style w:styleId="Style_180" w:type="paragraph">
    <w:name w:val="WW8Num2z8"/>
    <w:link w:val="Style_180_ch"/>
  </w:style>
  <w:style w:styleId="Style_180_ch" w:type="character">
    <w:name w:val="WW8Num2z8"/>
    <w:link w:val="Style_180"/>
  </w:style>
  <w:style w:styleId="Style_181" w:type="paragraph">
    <w:name w:val="Default Paragraph Font"/>
    <w:link w:val="Style_181_ch"/>
  </w:style>
  <w:style w:styleId="Style_181_ch" w:type="character">
    <w:name w:val="Default Paragraph Font"/>
    <w:link w:val="Style_181"/>
  </w:style>
  <w:style w:styleId="Style_182" w:type="paragraph">
    <w:name w:val="Основной шрифт абзаца1"/>
    <w:link w:val="Style_182_ch"/>
  </w:style>
  <w:style w:styleId="Style_182_ch" w:type="character">
    <w:name w:val="Основной шрифт абзаца1"/>
    <w:link w:val="Style_182"/>
  </w:style>
  <w:style w:styleId="Style_138" w:type="paragraph">
    <w:name w:val="Содержимое таблицы"/>
    <w:basedOn w:val="Style_3"/>
    <w:link w:val="Style_138_ch"/>
  </w:style>
  <w:style w:styleId="Style_138_ch" w:type="character">
    <w:name w:val="Содержимое таблицы"/>
    <w:basedOn w:val="Style_3_ch"/>
    <w:link w:val="Style_138"/>
  </w:style>
  <w:style w:styleId="Style_183" w:type="paragraph">
    <w:name w:val="WW8Num5z7"/>
    <w:link w:val="Style_183_ch"/>
  </w:style>
  <w:style w:styleId="Style_183_ch" w:type="character">
    <w:name w:val="WW8Num5z7"/>
    <w:link w:val="Style_183"/>
  </w:style>
  <w:style w:styleId="Style_184" w:type="paragraph">
    <w:name w:val="WW8Num8z7"/>
    <w:link w:val="Style_184_ch"/>
  </w:style>
  <w:style w:styleId="Style_184_ch" w:type="character">
    <w:name w:val="WW8Num8z7"/>
    <w:link w:val="Style_184"/>
  </w:style>
  <w:style w:styleId="Style_185" w:type="paragraph">
    <w:name w:val="Title"/>
    <w:next w:val="Style_3"/>
    <w:link w:val="Style_18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185_ch" w:type="character">
    <w:name w:val="Title"/>
    <w:link w:val="Style_185"/>
    <w:rPr>
      <w:rFonts w:ascii="XO Thames" w:hAnsi="XO Thames"/>
      <w:b w:val="1"/>
      <w:caps w:val="1"/>
      <w:sz w:val="40"/>
    </w:rPr>
  </w:style>
  <w:style w:styleId="Style_186" w:type="paragraph">
    <w:name w:val="Заголовок6"/>
    <w:basedOn w:val="Style_3"/>
    <w:next w:val="Style_25"/>
    <w:link w:val="Style_186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186_ch" w:type="character">
    <w:name w:val="Заголовок6"/>
    <w:basedOn w:val="Style_3_ch"/>
    <w:link w:val="Style_186"/>
    <w:rPr>
      <w:rFonts w:ascii="Liberation Sans" w:hAnsi="Liberation Sans"/>
      <w:sz w:val="28"/>
    </w:rPr>
  </w:style>
  <w:style w:styleId="Style_187" w:type="paragraph">
    <w:name w:val="heading 4"/>
    <w:next w:val="Style_3"/>
    <w:link w:val="Style_18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187_ch" w:type="character">
    <w:name w:val="heading 4"/>
    <w:link w:val="Style_187"/>
    <w:rPr>
      <w:rFonts w:ascii="XO Thames" w:hAnsi="XO Thames"/>
      <w:b w:val="1"/>
      <w:sz w:val="24"/>
    </w:rPr>
  </w:style>
  <w:style w:styleId="Style_188" w:type="paragraph">
    <w:name w:val="Гиперссылка2"/>
    <w:link w:val="Style_188_ch"/>
    <w:rPr>
      <w:color w:val="0000FF"/>
      <w:u w:val="single"/>
    </w:rPr>
  </w:style>
  <w:style w:styleId="Style_188_ch" w:type="character">
    <w:name w:val="Гиперссылка2"/>
    <w:link w:val="Style_188"/>
    <w:rPr>
      <w:color w:val="0000FF"/>
      <w:u w:val="single"/>
    </w:rPr>
  </w:style>
  <w:style w:styleId="Style_189" w:type="paragraph">
    <w:name w:val="Основной шрифт абзаца2"/>
    <w:link w:val="Style_189_ch"/>
  </w:style>
  <w:style w:styleId="Style_189_ch" w:type="character">
    <w:name w:val="Основной шрифт абзаца2"/>
    <w:link w:val="Style_189"/>
  </w:style>
  <w:style w:styleId="Style_190" w:type="paragraph">
    <w:name w:val="Основной шрифт абзаца5"/>
    <w:link w:val="Style_190_ch"/>
  </w:style>
  <w:style w:styleId="Style_190_ch" w:type="character">
    <w:name w:val="Основной шрифт абзаца5"/>
    <w:link w:val="Style_190"/>
  </w:style>
  <w:style w:styleId="Style_2" w:type="paragraph">
    <w:name w:val="heading 2"/>
    <w:basedOn w:val="Style_3"/>
    <w:next w:val="Style_3"/>
    <w:link w:val="Style_2_ch"/>
    <w:uiPriority w:val="9"/>
    <w:qFormat/>
    <w:pPr>
      <w:keepNext w:val="1"/>
      <w:spacing w:after="60" w:before="240"/>
      <w:ind/>
      <w:outlineLvl w:val="1"/>
    </w:pPr>
    <w:rPr>
      <w:rFonts w:ascii="Calibri Light" w:hAnsi="Calibri Light"/>
      <w:b w:val="1"/>
      <w:i w:val="1"/>
      <w:sz w:val="28"/>
    </w:rPr>
  </w:style>
  <w:style w:styleId="Style_2_ch" w:type="character">
    <w:name w:val="heading 2"/>
    <w:basedOn w:val="Style_3_ch"/>
    <w:link w:val="Style_2"/>
    <w:rPr>
      <w:rFonts w:ascii="Calibri Light" w:hAnsi="Calibri Light"/>
      <w:b w:val="1"/>
      <w:i w:val="1"/>
      <w:sz w:val="28"/>
    </w:rPr>
  </w:style>
  <w:style w:styleId="Style_191" w:type="paragraph">
    <w:name w:val="WW8Num2z4"/>
    <w:link w:val="Style_191_ch"/>
  </w:style>
  <w:style w:styleId="Style_191_ch" w:type="character">
    <w:name w:val="WW8Num2z4"/>
    <w:link w:val="Style_191"/>
  </w:style>
  <w:style w:styleId="Style_192" w:type="paragraph">
    <w:name w:val="WW8Num6z2"/>
    <w:link w:val="Style_192_ch"/>
  </w:style>
  <w:style w:styleId="Style_192_ch" w:type="character">
    <w:name w:val="WW8Num6z2"/>
    <w:link w:val="Style_192"/>
  </w:style>
  <w:style w:styleId="Style_193" w:type="table">
    <w:name w:val="Table Grid"/>
    <w:basedOn w:val="Style_1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MyOffice-CoreFramework-Windows/25-982.666.6545.616.0@RELEASE-DESKTOP-WASSABI_HOME-RC-RENEW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2023-11-13T08:34:44Z</dcterms:modified>
</cp:coreProperties>
</file>