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0A4" w:rsidRDefault="0010347B" w:rsidP="0010347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10347B" w:rsidRPr="0010347B" w:rsidRDefault="0010347B" w:rsidP="0010347B">
      <w:pPr>
        <w:tabs>
          <w:tab w:val="left" w:pos="840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решения Совета депутатов Новосибирского района Новосибирской области «</w:t>
      </w:r>
      <w:r w:rsidRPr="0010347B">
        <w:rPr>
          <w:rFonts w:ascii="Times New Roman" w:hAnsi="Times New Roman" w:cs="Times New Roman"/>
          <w:sz w:val="28"/>
          <w:szCs w:val="28"/>
        </w:rPr>
        <w:t>Об утверждении Порядка подготовки, утверждения местных нормативов градостроительного проектирования Новосибирского района Новосибирской области и внесение в них изменений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0347B" w:rsidRDefault="009A3FD0" w:rsidP="009A3FD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Новосибирский район Новосибирской области не утверждены местные нормативы градостроительного проектирования.</w:t>
      </w:r>
    </w:p>
    <w:p w:rsidR="009A3FD0" w:rsidRPr="009A3FD0" w:rsidRDefault="009A3FD0" w:rsidP="009A3FD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части 8 статьи 29.4 Градостроительного кодекса Российской Федерации, п</w:t>
      </w:r>
      <w:r w:rsidRPr="009A3FD0">
        <w:rPr>
          <w:rFonts w:ascii="Times New Roman" w:hAnsi="Times New Roman" w:cs="Times New Roman"/>
          <w:sz w:val="28"/>
          <w:szCs w:val="28"/>
        </w:rPr>
        <w:t>орядок подготовки, утверждения местных нормативов градостроительного проектирования и внесения изменений в них устанавливается муниципальными правовыми актами с учетом положений настоящего Кодекса.</w:t>
      </w:r>
    </w:p>
    <w:p w:rsidR="009A3FD0" w:rsidRDefault="009A3FD0" w:rsidP="009A3FD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в целях подготовки, </w:t>
      </w:r>
      <w:r w:rsidRPr="009A3FD0">
        <w:rPr>
          <w:rFonts w:ascii="Times New Roman" w:hAnsi="Times New Roman" w:cs="Times New Roman"/>
          <w:sz w:val="28"/>
          <w:szCs w:val="28"/>
        </w:rPr>
        <w:t>утверждения местных нормативов градостроительного проектирования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Новосибирского района Новосибирской области</w:t>
      </w:r>
      <w:r w:rsidRPr="009A3FD0">
        <w:rPr>
          <w:rFonts w:ascii="Times New Roman" w:hAnsi="Times New Roman" w:cs="Times New Roman"/>
          <w:sz w:val="28"/>
          <w:szCs w:val="28"/>
        </w:rPr>
        <w:t xml:space="preserve"> и внесения изменений</w:t>
      </w:r>
      <w:r w:rsidR="00E80707">
        <w:rPr>
          <w:rFonts w:ascii="Times New Roman" w:hAnsi="Times New Roman" w:cs="Times New Roman"/>
          <w:sz w:val="28"/>
          <w:szCs w:val="28"/>
        </w:rPr>
        <w:t xml:space="preserve"> в них</w:t>
      </w:r>
      <w:r>
        <w:rPr>
          <w:rFonts w:ascii="Times New Roman" w:hAnsi="Times New Roman" w:cs="Times New Roman"/>
          <w:sz w:val="28"/>
          <w:szCs w:val="28"/>
        </w:rPr>
        <w:t xml:space="preserve"> необходимо принятие </w:t>
      </w:r>
      <w:r w:rsidRPr="009A3FD0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A3FD0">
        <w:rPr>
          <w:rFonts w:ascii="Times New Roman" w:hAnsi="Times New Roman" w:cs="Times New Roman"/>
          <w:sz w:val="28"/>
          <w:szCs w:val="28"/>
        </w:rPr>
        <w:t xml:space="preserve"> правов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A3FD0">
        <w:rPr>
          <w:rFonts w:ascii="Times New Roman" w:hAnsi="Times New Roman" w:cs="Times New Roman"/>
          <w:sz w:val="28"/>
          <w:szCs w:val="28"/>
        </w:rPr>
        <w:t xml:space="preserve"> акта</w:t>
      </w:r>
      <w:r>
        <w:rPr>
          <w:rFonts w:ascii="Times New Roman" w:hAnsi="Times New Roman" w:cs="Times New Roman"/>
          <w:sz w:val="28"/>
          <w:szCs w:val="28"/>
        </w:rPr>
        <w:t>, определяющего процедуры их принятия и изменения.</w:t>
      </w:r>
    </w:p>
    <w:sectPr w:rsidR="009A3FD0" w:rsidSect="001160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347B"/>
    <w:rsid w:val="0010347B"/>
    <w:rsid w:val="001160A4"/>
    <w:rsid w:val="002A0CDC"/>
    <w:rsid w:val="004C1D1A"/>
    <w:rsid w:val="009A3FD0"/>
    <w:rsid w:val="00B3389B"/>
    <w:rsid w:val="00BD7290"/>
    <w:rsid w:val="00E80707"/>
    <w:rsid w:val="00F43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0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F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sn_milevskiy</dc:creator>
  <cp:lastModifiedBy>veyu</cp:lastModifiedBy>
  <cp:revision>2</cp:revision>
  <cp:lastPrinted>2015-11-19T05:03:00Z</cp:lastPrinted>
  <dcterms:created xsi:type="dcterms:W3CDTF">2015-11-19T05:39:00Z</dcterms:created>
  <dcterms:modified xsi:type="dcterms:W3CDTF">2015-11-19T05:39:00Z</dcterms:modified>
</cp:coreProperties>
</file>