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65" w:rsidRPr="005109F5" w:rsidRDefault="007C10ED" w:rsidP="007C10ED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109F5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</w:t>
      </w:r>
      <w:r w:rsidR="004A3654" w:rsidRPr="005109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 итогах социально-экономического развития Новосибирского района в 2014 году и задачах на 2015 год</w:t>
      </w:r>
    </w:p>
    <w:p w:rsidR="000C192F" w:rsidRPr="005109F5" w:rsidRDefault="000C192F" w:rsidP="000C1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1D8" w:rsidRPr="005109F5" w:rsidRDefault="000C192F" w:rsidP="00992E9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109F5">
        <w:rPr>
          <w:color w:val="auto"/>
          <w:sz w:val="28"/>
          <w:szCs w:val="28"/>
        </w:rPr>
        <w:t>Год назад были определены задачи на 2014 год. Предварительные итоги года свидетельствуют, что задачи отвечали требованиям времени, соответствовали интересам жителей района.</w:t>
      </w:r>
    </w:p>
    <w:p w:rsidR="008E7165" w:rsidRPr="005109F5" w:rsidRDefault="00686623" w:rsidP="00992E9E">
      <w:pPr>
        <w:pStyle w:val="2"/>
        <w:jc w:val="both"/>
        <w:rPr>
          <w:rFonts w:cs="Times New Roman"/>
          <w:szCs w:val="28"/>
        </w:rPr>
      </w:pPr>
      <w:r w:rsidRPr="007D5A27">
        <w:rPr>
          <w:rFonts w:cs="Times New Roman"/>
          <w:b w:val="0"/>
          <w:color w:val="FF0000"/>
          <w:szCs w:val="28"/>
        </w:rPr>
        <w:t xml:space="preserve"> </w:t>
      </w:r>
      <w:r w:rsidR="008E7165" w:rsidRPr="007D5A27">
        <w:rPr>
          <w:rFonts w:cs="Times New Roman"/>
          <w:b w:val="0"/>
          <w:szCs w:val="28"/>
        </w:rPr>
        <w:t>Общий</w:t>
      </w:r>
      <w:r w:rsidR="008E7165" w:rsidRPr="005109F5">
        <w:rPr>
          <w:rFonts w:cs="Times New Roman"/>
          <w:szCs w:val="28"/>
        </w:rPr>
        <w:t xml:space="preserve"> </w:t>
      </w:r>
      <w:r w:rsidR="008E7165" w:rsidRPr="005109F5">
        <w:rPr>
          <w:rFonts w:cs="Times New Roman"/>
          <w:b w:val="0"/>
          <w:szCs w:val="28"/>
        </w:rPr>
        <w:t xml:space="preserve">объем отгруженных товаров, выполненных работ и оказанных услуг в 2014 году </w:t>
      </w:r>
      <w:r w:rsidR="004A3654" w:rsidRPr="005109F5">
        <w:rPr>
          <w:rFonts w:cs="Times New Roman"/>
          <w:b w:val="0"/>
          <w:szCs w:val="28"/>
        </w:rPr>
        <w:t>по предварительным данным составил</w:t>
      </w:r>
      <w:r w:rsidR="00EF201A" w:rsidRPr="005109F5">
        <w:rPr>
          <w:rFonts w:cs="Times New Roman"/>
          <w:szCs w:val="28"/>
        </w:rPr>
        <w:t xml:space="preserve"> 130</w:t>
      </w:r>
      <w:r w:rsidR="002338E1" w:rsidRPr="005109F5">
        <w:rPr>
          <w:rFonts w:cs="Times New Roman"/>
          <w:szCs w:val="28"/>
        </w:rPr>
        <w:t>,5</w:t>
      </w:r>
      <w:r w:rsidR="008E7165" w:rsidRPr="005109F5">
        <w:rPr>
          <w:rFonts w:cs="Times New Roman"/>
          <w:szCs w:val="28"/>
        </w:rPr>
        <w:t xml:space="preserve"> млрд. рублей, </w:t>
      </w:r>
      <w:r w:rsidR="008E7165" w:rsidRPr="005109F5">
        <w:rPr>
          <w:rFonts w:cs="Times New Roman"/>
          <w:b w:val="0"/>
          <w:szCs w:val="28"/>
        </w:rPr>
        <w:t>с ростом к предыдущему году</w:t>
      </w:r>
      <w:r w:rsidR="008E7165" w:rsidRPr="005109F5">
        <w:rPr>
          <w:rFonts w:cs="Times New Roman"/>
          <w:szCs w:val="28"/>
        </w:rPr>
        <w:t xml:space="preserve"> </w:t>
      </w:r>
      <w:r w:rsidR="002338E1" w:rsidRPr="005109F5">
        <w:rPr>
          <w:rFonts w:cs="Times New Roman"/>
          <w:szCs w:val="28"/>
        </w:rPr>
        <w:t>106</w:t>
      </w:r>
      <w:r w:rsidR="00EF201A" w:rsidRPr="005109F5">
        <w:rPr>
          <w:rFonts w:cs="Times New Roman"/>
          <w:szCs w:val="28"/>
        </w:rPr>
        <w:t xml:space="preserve"> </w:t>
      </w:r>
      <w:r w:rsidR="008E7165" w:rsidRPr="005109F5">
        <w:rPr>
          <w:rFonts w:cs="Times New Roman"/>
          <w:szCs w:val="28"/>
        </w:rPr>
        <w:t>%</w:t>
      </w:r>
      <w:r w:rsidR="00EF201A" w:rsidRPr="005109F5">
        <w:rPr>
          <w:rFonts w:cs="Times New Roman"/>
          <w:szCs w:val="28"/>
        </w:rPr>
        <w:t>,</w:t>
      </w:r>
      <w:r w:rsidR="008E7165" w:rsidRPr="005109F5">
        <w:rPr>
          <w:rFonts w:cs="Times New Roman"/>
          <w:szCs w:val="28"/>
        </w:rPr>
        <w:t xml:space="preserve"> в</w:t>
      </w:r>
      <w:r w:rsidR="00EF201A" w:rsidRPr="005109F5">
        <w:rPr>
          <w:rFonts w:cs="Times New Roman"/>
          <w:szCs w:val="28"/>
        </w:rPr>
        <w:t xml:space="preserve"> том числе в промышленности </w:t>
      </w:r>
      <w:r w:rsidR="002338E1" w:rsidRPr="005109F5">
        <w:rPr>
          <w:rFonts w:cs="Times New Roman"/>
          <w:szCs w:val="28"/>
        </w:rPr>
        <w:t xml:space="preserve">рост составил </w:t>
      </w:r>
      <w:r w:rsidR="00EF201A" w:rsidRPr="005109F5">
        <w:rPr>
          <w:rFonts w:cs="Times New Roman"/>
          <w:szCs w:val="28"/>
        </w:rPr>
        <w:t xml:space="preserve">107 </w:t>
      </w:r>
      <w:r w:rsidR="008E7165" w:rsidRPr="005109F5">
        <w:rPr>
          <w:rFonts w:cs="Times New Roman"/>
          <w:szCs w:val="28"/>
        </w:rPr>
        <w:t xml:space="preserve">%, в сельском хозяйстве </w:t>
      </w:r>
      <w:r w:rsidR="002338E1" w:rsidRPr="005109F5">
        <w:rPr>
          <w:rFonts w:cs="Times New Roman"/>
          <w:szCs w:val="28"/>
        </w:rPr>
        <w:t>112</w:t>
      </w:r>
      <w:r w:rsidR="00EF201A" w:rsidRPr="005109F5">
        <w:rPr>
          <w:rFonts w:cs="Times New Roman"/>
          <w:szCs w:val="28"/>
        </w:rPr>
        <w:t xml:space="preserve"> </w:t>
      </w:r>
      <w:r w:rsidR="002338E1" w:rsidRPr="005109F5">
        <w:rPr>
          <w:rFonts w:cs="Times New Roman"/>
          <w:szCs w:val="28"/>
        </w:rPr>
        <w:t>%, по торговле и платным услугам 102%.</w:t>
      </w:r>
    </w:p>
    <w:p w:rsidR="008E7165" w:rsidRPr="005109F5" w:rsidRDefault="00950F68" w:rsidP="00992E9E">
      <w:pPr>
        <w:shd w:val="clear" w:color="auto" w:fill="FFFFFF"/>
        <w:spacing w:before="5"/>
        <w:ind w:right="-5"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Среднемесячная </w:t>
      </w:r>
      <w:r w:rsidRPr="005109F5">
        <w:rPr>
          <w:rFonts w:ascii="Times New Roman" w:hAnsi="Times New Roman" w:cs="Times New Roman"/>
          <w:b/>
          <w:sz w:val="28"/>
          <w:szCs w:val="28"/>
        </w:rPr>
        <w:t>заработная плата</w:t>
      </w:r>
      <w:r w:rsidRPr="005109F5">
        <w:rPr>
          <w:rFonts w:ascii="Times New Roman" w:hAnsi="Times New Roman" w:cs="Times New Roman"/>
          <w:sz w:val="28"/>
          <w:szCs w:val="28"/>
        </w:rPr>
        <w:t xml:space="preserve"> в среднем по району по всем категориям предприятий в 2014 году</w:t>
      </w:r>
      <w:r w:rsidR="007C10ED" w:rsidRPr="005109F5">
        <w:rPr>
          <w:rFonts w:ascii="Times New Roman" w:hAnsi="Times New Roman" w:cs="Times New Roman"/>
          <w:sz w:val="28"/>
          <w:szCs w:val="28"/>
        </w:rPr>
        <w:t xml:space="preserve"> ожидается </w:t>
      </w:r>
      <w:r w:rsidR="007C10ED" w:rsidRPr="005109F5">
        <w:rPr>
          <w:rFonts w:ascii="Times New Roman" w:hAnsi="Times New Roman" w:cs="Times New Roman"/>
          <w:b/>
          <w:sz w:val="28"/>
          <w:szCs w:val="28"/>
        </w:rPr>
        <w:t xml:space="preserve">в размере </w:t>
      </w:r>
      <w:r w:rsidRPr="005109F5">
        <w:rPr>
          <w:rFonts w:ascii="Times New Roman" w:hAnsi="Times New Roman" w:cs="Times New Roman"/>
          <w:b/>
          <w:sz w:val="28"/>
          <w:szCs w:val="28"/>
        </w:rPr>
        <w:t>28320 руб</w:t>
      </w:r>
      <w:r w:rsidRPr="005109F5">
        <w:rPr>
          <w:rFonts w:ascii="Times New Roman" w:hAnsi="Times New Roman" w:cs="Times New Roman"/>
          <w:sz w:val="28"/>
          <w:szCs w:val="28"/>
        </w:rPr>
        <w:t>.</w:t>
      </w:r>
    </w:p>
    <w:p w:rsidR="007C10ED" w:rsidRPr="005109F5" w:rsidRDefault="00686623" w:rsidP="00992E9E">
      <w:pPr>
        <w:shd w:val="clear" w:color="auto" w:fill="FFFFFF"/>
        <w:spacing w:before="5"/>
        <w:ind w:right="-5" w:firstLine="709"/>
        <w:rPr>
          <w:rFonts w:ascii="Times New Roman" w:hAnsi="Times New Roman" w:cs="Times New Roman"/>
          <w:sz w:val="28"/>
          <w:szCs w:val="28"/>
        </w:rPr>
      </w:pPr>
      <w:r w:rsidRPr="007D5A27">
        <w:rPr>
          <w:rFonts w:ascii="Times New Roman" w:hAnsi="Times New Roman" w:cs="Times New Roman"/>
          <w:sz w:val="28"/>
          <w:szCs w:val="28"/>
        </w:rPr>
        <w:t xml:space="preserve"> </w:t>
      </w:r>
      <w:r w:rsidR="007C10ED" w:rsidRPr="007D5A27">
        <w:rPr>
          <w:rFonts w:ascii="Times New Roman" w:hAnsi="Times New Roman" w:cs="Times New Roman"/>
          <w:sz w:val="28"/>
          <w:szCs w:val="28"/>
        </w:rPr>
        <w:t>Общий</w:t>
      </w:r>
      <w:r w:rsidR="007C10ED" w:rsidRPr="005109F5">
        <w:rPr>
          <w:rFonts w:ascii="Times New Roman" w:hAnsi="Times New Roman" w:cs="Times New Roman"/>
          <w:sz w:val="28"/>
          <w:szCs w:val="28"/>
        </w:rPr>
        <w:t xml:space="preserve"> объем инвестиций в 2014 году составит более </w:t>
      </w:r>
      <w:r w:rsidR="007C10ED" w:rsidRPr="005109F5">
        <w:rPr>
          <w:rFonts w:ascii="Times New Roman" w:hAnsi="Times New Roman" w:cs="Times New Roman"/>
          <w:b/>
          <w:sz w:val="28"/>
          <w:szCs w:val="28"/>
        </w:rPr>
        <w:t>31</w:t>
      </w:r>
      <w:r w:rsidR="007C10ED" w:rsidRPr="005109F5">
        <w:rPr>
          <w:rFonts w:ascii="Times New Roman" w:hAnsi="Times New Roman" w:cs="Times New Roman"/>
          <w:sz w:val="28"/>
          <w:szCs w:val="28"/>
        </w:rPr>
        <w:t xml:space="preserve"> млрд. рублей .</w:t>
      </w:r>
    </w:p>
    <w:p w:rsidR="007C10ED" w:rsidRPr="005109F5" w:rsidRDefault="00C63A79" w:rsidP="00992E9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 Н</w:t>
      </w:r>
      <w:r w:rsidR="007C10ED" w:rsidRPr="005109F5">
        <w:rPr>
          <w:rFonts w:ascii="Times New Roman" w:hAnsi="Times New Roman" w:cs="Times New Roman"/>
          <w:sz w:val="28"/>
          <w:szCs w:val="28"/>
        </w:rPr>
        <w:t xml:space="preserve">а территории Новосибирского района </w:t>
      </w:r>
      <w:r w:rsidR="007C10ED" w:rsidRPr="005109F5">
        <w:rPr>
          <w:rFonts w:ascii="Times New Roman" w:hAnsi="Times New Roman" w:cs="Times New Roman"/>
          <w:color w:val="000000" w:themeColor="text1"/>
          <w:sz w:val="28"/>
          <w:szCs w:val="28"/>
        </w:rPr>
        <w:t>завершено строительство трех промышленных предприятий</w:t>
      </w:r>
      <w:r w:rsidR="00686623" w:rsidRPr="005109F5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на территории Криводановского сельсовета</w:t>
      </w:r>
      <w:r w:rsidR="007C10ED" w:rsidRPr="005109F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7C10ED" w:rsidRPr="005109F5" w:rsidRDefault="007C10ED" w:rsidP="00992E9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- завод по производству сухих строительных смесей ООО </w:t>
      </w:r>
      <w:r w:rsidRPr="005109F5">
        <w:rPr>
          <w:rFonts w:ascii="Times New Roman" w:hAnsi="Times New Roman" w:cs="Times New Roman"/>
          <w:b/>
          <w:sz w:val="28"/>
          <w:szCs w:val="28"/>
        </w:rPr>
        <w:t xml:space="preserve">«Бергауф </w:t>
      </w:r>
      <w:r w:rsidR="00686623" w:rsidRPr="005109F5">
        <w:rPr>
          <w:rFonts w:ascii="Times New Roman" w:hAnsi="Times New Roman" w:cs="Times New Roman"/>
          <w:b/>
          <w:sz w:val="28"/>
          <w:szCs w:val="28"/>
        </w:rPr>
        <w:t>Марусино»</w:t>
      </w:r>
      <w:r w:rsidR="00C63A79" w:rsidRPr="005109F5">
        <w:rPr>
          <w:rFonts w:ascii="Times New Roman" w:hAnsi="Times New Roman" w:cs="Times New Roman"/>
          <w:sz w:val="28"/>
          <w:szCs w:val="28"/>
        </w:rPr>
        <w:t>. Создано 130 рабочих мест;</w:t>
      </w:r>
    </w:p>
    <w:p w:rsidR="00686623" w:rsidRPr="005109F5" w:rsidRDefault="007C10ED" w:rsidP="00992E9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- производственно-складской комплекс </w:t>
      </w:r>
      <w:r w:rsidR="000C192F" w:rsidRPr="005109F5">
        <w:rPr>
          <w:rFonts w:ascii="Times New Roman" w:hAnsi="Times New Roman" w:cs="Times New Roman"/>
          <w:b/>
          <w:sz w:val="28"/>
          <w:szCs w:val="28"/>
        </w:rPr>
        <w:t>ЗАО «ДКС</w:t>
      </w:r>
      <w:r w:rsidRPr="005109F5">
        <w:rPr>
          <w:rFonts w:ascii="Times New Roman" w:hAnsi="Times New Roman" w:cs="Times New Roman"/>
          <w:b/>
          <w:sz w:val="28"/>
          <w:szCs w:val="28"/>
        </w:rPr>
        <w:t>»</w:t>
      </w:r>
      <w:r w:rsidR="00686623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Pr="005109F5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C63A79" w:rsidRPr="005109F5">
        <w:rPr>
          <w:rFonts w:ascii="Times New Roman" w:hAnsi="Times New Roman" w:cs="Times New Roman"/>
          <w:sz w:val="28"/>
          <w:szCs w:val="28"/>
        </w:rPr>
        <w:t>более 3</w:t>
      </w:r>
      <w:r w:rsidRPr="005109F5">
        <w:rPr>
          <w:rFonts w:ascii="Times New Roman" w:hAnsi="Times New Roman" w:cs="Times New Roman"/>
          <w:sz w:val="28"/>
          <w:szCs w:val="28"/>
        </w:rPr>
        <w:t xml:space="preserve"> га; </w:t>
      </w:r>
      <w:r w:rsidR="00686623" w:rsidRPr="005109F5">
        <w:rPr>
          <w:rFonts w:ascii="Times New Roman" w:hAnsi="Times New Roman" w:cs="Times New Roman"/>
          <w:sz w:val="28"/>
          <w:szCs w:val="28"/>
        </w:rPr>
        <w:t>создано 80 рабочих мест.</w:t>
      </w:r>
      <w:r w:rsidRPr="005109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10ED" w:rsidRPr="005109F5" w:rsidRDefault="00686623" w:rsidP="00992E9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На территории Станционного</w:t>
      </w:r>
      <w:r w:rsidR="00AB5711" w:rsidRPr="005109F5">
        <w:rPr>
          <w:rFonts w:ascii="Times New Roman" w:hAnsi="Times New Roman" w:cs="Times New Roman"/>
          <w:sz w:val="28"/>
          <w:szCs w:val="28"/>
        </w:rPr>
        <w:t xml:space="preserve"> сельсовета компанией </w:t>
      </w:r>
      <w:r w:rsidR="007C10ED" w:rsidRPr="005109F5">
        <w:rPr>
          <w:rFonts w:ascii="Times New Roman" w:hAnsi="Times New Roman" w:cs="Times New Roman"/>
          <w:sz w:val="28"/>
          <w:szCs w:val="28"/>
        </w:rPr>
        <w:t>ООО «НЛК-2</w:t>
      </w:r>
      <w:r w:rsidR="00AB5711" w:rsidRPr="005109F5">
        <w:rPr>
          <w:rFonts w:ascii="Times New Roman" w:hAnsi="Times New Roman" w:cs="Times New Roman"/>
          <w:sz w:val="28"/>
          <w:szCs w:val="28"/>
        </w:rPr>
        <w:t xml:space="preserve">» введен в эксплуатацию </w:t>
      </w:r>
      <w:r w:rsidR="007C10ED" w:rsidRPr="005109F5">
        <w:rPr>
          <w:rFonts w:ascii="Times New Roman" w:hAnsi="Times New Roman" w:cs="Times New Roman"/>
          <w:sz w:val="28"/>
          <w:szCs w:val="28"/>
        </w:rPr>
        <w:t>складской низкотемпературный терминал класса «А»,</w:t>
      </w:r>
      <w:r w:rsidR="00AB5711" w:rsidRPr="005109F5">
        <w:rPr>
          <w:rFonts w:ascii="Times New Roman" w:hAnsi="Times New Roman" w:cs="Times New Roman"/>
          <w:sz w:val="28"/>
          <w:szCs w:val="28"/>
        </w:rPr>
        <w:t xml:space="preserve"> создано 110 рабочих мест</w:t>
      </w:r>
      <w:r w:rsidR="007C10ED" w:rsidRPr="005109F5">
        <w:rPr>
          <w:rFonts w:ascii="Times New Roman" w:hAnsi="Times New Roman" w:cs="Times New Roman"/>
          <w:sz w:val="28"/>
          <w:szCs w:val="28"/>
        </w:rPr>
        <w:t>.</w:t>
      </w:r>
    </w:p>
    <w:p w:rsidR="002B5F73" w:rsidRPr="005109F5" w:rsidRDefault="002B5F73" w:rsidP="00992E9E">
      <w:pPr>
        <w:shd w:val="clear" w:color="auto" w:fill="FFFFFF"/>
        <w:spacing w:before="5"/>
        <w:ind w:right="-5"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Сложившиеся тенденции по реализации инвестиционных проектов по</w:t>
      </w:r>
      <w:r w:rsidR="00F41330" w:rsidRPr="005109F5">
        <w:rPr>
          <w:rFonts w:ascii="Times New Roman" w:hAnsi="Times New Roman" w:cs="Times New Roman"/>
          <w:sz w:val="28"/>
          <w:szCs w:val="28"/>
        </w:rPr>
        <w:t xml:space="preserve">зволяют планировать дальнейший </w:t>
      </w:r>
      <w:r w:rsidRPr="005109F5">
        <w:rPr>
          <w:rFonts w:ascii="Times New Roman" w:hAnsi="Times New Roman" w:cs="Times New Roman"/>
          <w:sz w:val="28"/>
          <w:szCs w:val="28"/>
        </w:rPr>
        <w:t>рост объемов производства продукции.</w:t>
      </w:r>
    </w:p>
    <w:p w:rsidR="00AB5711" w:rsidRPr="005109F5" w:rsidRDefault="00AB5711" w:rsidP="00992E9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B5F73" w:rsidRPr="005109F5">
        <w:rPr>
          <w:rFonts w:ascii="Times New Roman" w:hAnsi="Times New Roman" w:cs="Times New Roman"/>
          <w:sz w:val="28"/>
          <w:szCs w:val="28"/>
        </w:rPr>
        <w:t>В</w:t>
      </w:r>
      <w:r w:rsidR="007C10ED" w:rsidRPr="005109F5">
        <w:rPr>
          <w:rFonts w:ascii="Times New Roman" w:hAnsi="Times New Roman" w:cs="Times New Roman"/>
          <w:sz w:val="28"/>
          <w:szCs w:val="28"/>
        </w:rPr>
        <w:t xml:space="preserve"> 2015 году планируется завершение строительства и отладка технологических процессов еще 7 предприятий: Завод по производству сухих строительных смесей </w:t>
      </w:r>
      <w:r w:rsidR="007C10ED" w:rsidRPr="005109F5">
        <w:rPr>
          <w:rFonts w:ascii="Times New Roman" w:hAnsi="Times New Roman" w:cs="Times New Roman"/>
          <w:b/>
          <w:sz w:val="28"/>
          <w:szCs w:val="28"/>
        </w:rPr>
        <w:t>«Хенкель»,</w:t>
      </w:r>
      <w:r w:rsidR="007C10ED" w:rsidRPr="005109F5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7C10ED" w:rsidRPr="005109F5">
        <w:rPr>
          <w:rFonts w:ascii="Times New Roman" w:hAnsi="Times New Roman" w:cs="Times New Roman"/>
          <w:b/>
          <w:sz w:val="28"/>
          <w:szCs w:val="28"/>
        </w:rPr>
        <w:t>6 резидентов П</w:t>
      </w:r>
      <w:r w:rsidRPr="005109F5">
        <w:rPr>
          <w:rFonts w:ascii="Times New Roman" w:hAnsi="Times New Roman" w:cs="Times New Roman"/>
          <w:b/>
          <w:sz w:val="28"/>
          <w:szCs w:val="28"/>
        </w:rPr>
        <w:t>ромышленно-</w:t>
      </w:r>
      <w:r w:rsidR="007C10ED" w:rsidRPr="005109F5">
        <w:rPr>
          <w:rFonts w:ascii="Times New Roman" w:hAnsi="Times New Roman" w:cs="Times New Roman"/>
          <w:b/>
          <w:sz w:val="28"/>
          <w:szCs w:val="28"/>
        </w:rPr>
        <w:t>Л</w:t>
      </w:r>
      <w:r w:rsidRPr="005109F5">
        <w:rPr>
          <w:rFonts w:ascii="Times New Roman" w:hAnsi="Times New Roman" w:cs="Times New Roman"/>
          <w:b/>
          <w:sz w:val="28"/>
          <w:szCs w:val="28"/>
        </w:rPr>
        <w:t xml:space="preserve">огистического </w:t>
      </w:r>
      <w:r w:rsidR="007C10ED" w:rsidRPr="005109F5">
        <w:rPr>
          <w:rFonts w:ascii="Times New Roman" w:hAnsi="Times New Roman" w:cs="Times New Roman"/>
          <w:b/>
          <w:sz w:val="28"/>
          <w:szCs w:val="28"/>
        </w:rPr>
        <w:t>П</w:t>
      </w:r>
      <w:r w:rsidR="00F41330" w:rsidRPr="005109F5">
        <w:rPr>
          <w:rFonts w:ascii="Times New Roman" w:hAnsi="Times New Roman" w:cs="Times New Roman"/>
          <w:b/>
          <w:sz w:val="28"/>
          <w:szCs w:val="28"/>
        </w:rPr>
        <w:t>арка.</w:t>
      </w:r>
      <w:r w:rsidRPr="005109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10ED" w:rsidRPr="005109F5" w:rsidRDefault="00AB5711" w:rsidP="00992E9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Ввод перечисленных</w:t>
      </w:r>
      <w:r w:rsidR="007C10ED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Pr="005109F5">
        <w:rPr>
          <w:rFonts w:ascii="Times New Roman" w:hAnsi="Times New Roman" w:cs="Times New Roman"/>
          <w:sz w:val="28"/>
          <w:szCs w:val="28"/>
        </w:rPr>
        <w:t>объектов</w:t>
      </w:r>
      <w:r w:rsidR="007C10ED" w:rsidRPr="005109F5">
        <w:rPr>
          <w:rFonts w:ascii="Times New Roman" w:hAnsi="Times New Roman" w:cs="Times New Roman"/>
          <w:sz w:val="28"/>
          <w:szCs w:val="28"/>
        </w:rPr>
        <w:t xml:space="preserve"> даст району прирост выпуска продукции на 8 млрд. рублей.</w:t>
      </w:r>
    </w:p>
    <w:p w:rsidR="007C10ED" w:rsidRPr="005109F5" w:rsidRDefault="007C10ED" w:rsidP="00992E9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В районе проведена работа по реализации пилотного инвестиционного проекта по строительству </w:t>
      </w:r>
      <w:r w:rsidRPr="005109F5">
        <w:rPr>
          <w:rFonts w:ascii="Times New Roman" w:hAnsi="Times New Roman" w:cs="Times New Roman"/>
          <w:b/>
          <w:sz w:val="28"/>
          <w:szCs w:val="28"/>
        </w:rPr>
        <w:t>мусороперерабатывающих заводов</w:t>
      </w:r>
      <w:r w:rsidRPr="005109F5">
        <w:rPr>
          <w:rFonts w:ascii="Times New Roman" w:hAnsi="Times New Roman" w:cs="Times New Roman"/>
          <w:sz w:val="28"/>
          <w:szCs w:val="28"/>
        </w:rPr>
        <w:t xml:space="preserve"> и полигонов на территории Верх-Тулинского и Раздольненского сельсоветов Новосибирского района. Данный проект был одобрен на Совете по инвестициям при Гу</w:t>
      </w:r>
      <w:r w:rsidR="00F41330" w:rsidRPr="005109F5">
        <w:rPr>
          <w:rFonts w:ascii="Times New Roman" w:hAnsi="Times New Roman" w:cs="Times New Roman"/>
          <w:sz w:val="28"/>
          <w:szCs w:val="28"/>
        </w:rPr>
        <w:t>бернаторе Новосибирской области, заводы</w:t>
      </w:r>
      <w:r w:rsidRPr="005109F5">
        <w:rPr>
          <w:rFonts w:ascii="Times New Roman" w:hAnsi="Times New Roman" w:cs="Times New Roman"/>
          <w:sz w:val="28"/>
          <w:szCs w:val="28"/>
        </w:rPr>
        <w:t xml:space="preserve"> начнут работу в 2016 году.</w:t>
      </w:r>
    </w:p>
    <w:p w:rsidR="00730A65" w:rsidRPr="005109F5" w:rsidRDefault="008E7165" w:rsidP="00992E9E">
      <w:pPr>
        <w:pStyle w:val="2"/>
        <w:jc w:val="both"/>
        <w:rPr>
          <w:rFonts w:cs="Times New Roman"/>
          <w:szCs w:val="28"/>
        </w:rPr>
      </w:pPr>
      <w:r w:rsidRPr="007D5A27">
        <w:rPr>
          <w:rFonts w:cs="Times New Roman"/>
          <w:b w:val="0"/>
          <w:szCs w:val="28"/>
        </w:rPr>
        <w:t>Общий</w:t>
      </w:r>
      <w:r w:rsidRPr="005109F5">
        <w:rPr>
          <w:rFonts w:cs="Times New Roman"/>
          <w:szCs w:val="28"/>
        </w:rPr>
        <w:t xml:space="preserve"> </w:t>
      </w:r>
      <w:r w:rsidRPr="005109F5">
        <w:rPr>
          <w:rFonts w:cs="Times New Roman"/>
          <w:b w:val="0"/>
          <w:szCs w:val="28"/>
        </w:rPr>
        <w:t>объём продукции сельского хозяйства</w:t>
      </w:r>
      <w:r w:rsidR="00AE7C4B" w:rsidRPr="005109F5">
        <w:rPr>
          <w:rFonts w:cs="Times New Roman"/>
          <w:szCs w:val="28"/>
        </w:rPr>
        <w:t xml:space="preserve"> </w:t>
      </w:r>
      <w:r w:rsidRPr="005109F5">
        <w:rPr>
          <w:rFonts w:cs="Times New Roman"/>
          <w:szCs w:val="28"/>
        </w:rPr>
        <w:t>в 2014 году ожидается</w:t>
      </w:r>
      <w:r w:rsidRPr="005109F5">
        <w:rPr>
          <w:rFonts w:cs="Times New Roman"/>
          <w:b w:val="0"/>
          <w:szCs w:val="28"/>
        </w:rPr>
        <w:t xml:space="preserve"> свыше </w:t>
      </w:r>
      <w:r w:rsidRPr="005109F5">
        <w:rPr>
          <w:rFonts w:cs="Times New Roman"/>
          <w:szCs w:val="28"/>
        </w:rPr>
        <w:t>7</w:t>
      </w:r>
      <w:r w:rsidR="00AC7BC9" w:rsidRPr="005109F5">
        <w:rPr>
          <w:rFonts w:cs="Times New Roman"/>
          <w:szCs w:val="28"/>
        </w:rPr>
        <w:t>,5</w:t>
      </w:r>
      <w:r w:rsidRPr="005109F5">
        <w:rPr>
          <w:rFonts w:cs="Times New Roman"/>
          <w:szCs w:val="28"/>
        </w:rPr>
        <w:t xml:space="preserve"> млрд. рублей </w:t>
      </w:r>
      <w:r w:rsidRPr="005109F5">
        <w:rPr>
          <w:rFonts w:cs="Times New Roman"/>
          <w:b w:val="0"/>
          <w:szCs w:val="28"/>
        </w:rPr>
        <w:t>с ростом к  уровню</w:t>
      </w:r>
      <w:r w:rsidR="00AC7BC9" w:rsidRPr="005109F5">
        <w:rPr>
          <w:rFonts w:cs="Times New Roman"/>
          <w:szCs w:val="28"/>
        </w:rPr>
        <w:t xml:space="preserve"> 2013 года 112 </w:t>
      </w:r>
      <w:r w:rsidRPr="005109F5">
        <w:rPr>
          <w:rFonts w:cs="Times New Roman"/>
          <w:szCs w:val="28"/>
        </w:rPr>
        <w:t>%.</w:t>
      </w:r>
    </w:p>
    <w:p w:rsidR="00F41330" w:rsidRPr="005109F5" w:rsidRDefault="00702D5C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Несмотря на неблагоприятные условия текущего года сельхозтоваропроизводители Новосибирского района собрали хороший урожай зерновых культур, картофеля и овощей. Создан серьезный задел для развития животноводства. </w:t>
      </w:r>
    </w:p>
    <w:p w:rsidR="00702D5C" w:rsidRPr="005109F5" w:rsidRDefault="00702D5C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lastRenderedPageBreak/>
        <w:t>Район сохраняет лидирующие позиции среди районов области по продуктивности коров, урожайности зерновых культур, среднесуточным привесам сельскохозяйственных животных.</w:t>
      </w:r>
    </w:p>
    <w:p w:rsidR="00702D5C" w:rsidRPr="005109F5" w:rsidRDefault="00702D5C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На государственную поддержку сельского хозяйства района ежегодно направляется до 500 млн.руб. средств бюджетов всех уровней.</w:t>
      </w:r>
    </w:p>
    <w:p w:rsidR="00702D5C" w:rsidRPr="005109F5" w:rsidRDefault="00702D5C" w:rsidP="00992E9E">
      <w:pPr>
        <w:shd w:val="clear" w:color="auto" w:fill="FFFFFF" w:themeFill="background1"/>
        <w:ind w:firstLine="540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Заработная плата работников сельского хозяйства района достигла в целом 25,7 тыс.рублей, но на сельхозпредприятиях не промышленного типа она на 30% ниже и составляет 18,5 тыс.руб.</w:t>
      </w:r>
    </w:p>
    <w:p w:rsidR="008E7165" w:rsidRPr="005109F5" w:rsidRDefault="00266E49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53B72" w:rsidRPr="005109F5">
        <w:rPr>
          <w:rFonts w:ascii="Times New Roman" w:hAnsi="Times New Roman" w:cs="Times New Roman"/>
          <w:sz w:val="28"/>
          <w:szCs w:val="28"/>
        </w:rPr>
        <w:t xml:space="preserve">Дальнейшее развитие сельскохозяйственного производства будет </w:t>
      </w:r>
      <w:r w:rsidR="002B5F73" w:rsidRPr="005109F5">
        <w:rPr>
          <w:rFonts w:ascii="Times New Roman" w:hAnsi="Times New Roman" w:cs="Times New Roman"/>
          <w:sz w:val="28"/>
          <w:szCs w:val="28"/>
        </w:rPr>
        <w:t>осуществлено</w:t>
      </w:r>
      <w:r w:rsidR="00F53B72" w:rsidRPr="005109F5">
        <w:rPr>
          <w:rFonts w:ascii="Times New Roman" w:hAnsi="Times New Roman" w:cs="Times New Roman"/>
          <w:sz w:val="28"/>
          <w:szCs w:val="28"/>
        </w:rPr>
        <w:t xml:space="preserve"> на базе инвестиционных проектов, реализуемых ОАО «Кудряшовское», ООО Тепличный Комбинат «Новосибирский», ЗАО «Толмачевское», ООО «Сады Гиганта».</w:t>
      </w:r>
      <w:r w:rsidR="00F53B72" w:rsidRPr="005109F5">
        <w:rPr>
          <w:rFonts w:ascii="Times New Roman" w:hAnsi="Times New Roman" w:cs="Times New Roman"/>
          <w:sz w:val="28"/>
          <w:szCs w:val="28"/>
        </w:rPr>
        <w:tab/>
      </w:r>
    </w:p>
    <w:p w:rsidR="00A96FE9" w:rsidRPr="005109F5" w:rsidRDefault="00AA54B4" w:rsidP="00992E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109F5">
        <w:rPr>
          <w:rFonts w:ascii="Times New Roman" w:hAnsi="Times New Roman" w:cs="Times New Roman"/>
          <w:sz w:val="28"/>
          <w:szCs w:val="28"/>
        </w:rPr>
        <w:t xml:space="preserve">В </w:t>
      </w:r>
      <w:r w:rsidR="00A96FE9" w:rsidRPr="005109F5">
        <w:rPr>
          <w:rFonts w:ascii="Times New Roman" w:hAnsi="Times New Roman" w:cs="Times New Roman"/>
          <w:sz w:val="28"/>
          <w:szCs w:val="28"/>
        </w:rPr>
        <w:t>2014 год</w:t>
      </w:r>
      <w:r w:rsidRPr="005109F5">
        <w:rPr>
          <w:rFonts w:ascii="Times New Roman" w:hAnsi="Times New Roman" w:cs="Times New Roman"/>
          <w:sz w:val="28"/>
          <w:szCs w:val="28"/>
        </w:rPr>
        <w:t>у проведены ремонтно-строительные</w:t>
      </w:r>
      <w:r w:rsidR="008A3E7C" w:rsidRPr="005109F5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5109F5">
        <w:rPr>
          <w:rFonts w:ascii="Times New Roman" w:hAnsi="Times New Roman" w:cs="Times New Roman"/>
          <w:sz w:val="28"/>
          <w:szCs w:val="28"/>
        </w:rPr>
        <w:t>ы в образовательных</w:t>
      </w:r>
      <w:r w:rsidR="008A3E7C" w:rsidRPr="005109F5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5109F5">
        <w:rPr>
          <w:rFonts w:ascii="Times New Roman" w:hAnsi="Times New Roman" w:cs="Times New Roman"/>
          <w:sz w:val="28"/>
          <w:szCs w:val="28"/>
        </w:rPr>
        <w:t>х</w:t>
      </w:r>
      <w:r w:rsidR="008A3E7C" w:rsidRPr="005109F5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A96FE9" w:rsidRPr="005109F5" w:rsidRDefault="00A96FE9" w:rsidP="00992E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82A6F" w:rsidRPr="005109F5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5109F5">
        <w:rPr>
          <w:rFonts w:ascii="Times New Roman" w:hAnsi="Times New Roman" w:cs="Times New Roman"/>
          <w:sz w:val="28"/>
          <w:szCs w:val="28"/>
        </w:rPr>
        <w:t>бюджет</w:t>
      </w:r>
      <w:r w:rsidR="00482A6F" w:rsidRPr="005109F5">
        <w:rPr>
          <w:rFonts w:ascii="Times New Roman" w:hAnsi="Times New Roman" w:cs="Times New Roman"/>
          <w:sz w:val="28"/>
          <w:szCs w:val="28"/>
        </w:rPr>
        <w:t xml:space="preserve">ных </w:t>
      </w:r>
      <w:r w:rsidRPr="005109F5">
        <w:rPr>
          <w:rFonts w:ascii="Times New Roman" w:hAnsi="Times New Roman" w:cs="Times New Roman"/>
          <w:sz w:val="28"/>
          <w:szCs w:val="28"/>
        </w:rPr>
        <w:t xml:space="preserve">средств составил </w:t>
      </w:r>
      <w:r w:rsidRPr="005109F5">
        <w:rPr>
          <w:rFonts w:ascii="Times New Roman" w:hAnsi="Times New Roman" w:cs="Times New Roman"/>
          <w:b/>
          <w:sz w:val="28"/>
          <w:szCs w:val="28"/>
        </w:rPr>
        <w:t>520</w:t>
      </w:r>
      <w:r w:rsidRPr="005109F5">
        <w:rPr>
          <w:rFonts w:ascii="Times New Roman" w:hAnsi="Times New Roman" w:cs="Times New Roman"/>
          <w:sz w:val="28"/>
          <w:szCs w:val="28"/>
        </w:rPr>
        <w:t xml:space="preserve"> млн. рублей, из них: на новое строительство </w:t>
      </w:r>
      <w:r w:rsidRPr="005109F5">
        <w:rPr>
          <w:rFonts w:ascii="Times New Roman" w:hAnsi="Times New Roman" w:cs="Times New Roman"/>
          <w:b/>
          <w:sz w:val="28"/>
          <w:szCs w:val="28"/>
        </w:rPr>
        <w:t xml:space="preserve">200 </w:t>
      </w:r>
      <w:r w:rsidRPr="005109F5">
        <w:rPr>
          <w:rFonts w:ascii="Times New Roman" w:hAnsi="Times New Roman" w:cs="Times New Roman"/>
          <w:sz w:val="28"/>
          <w:szCs w:val="28"/>
        </w:rPr>
        <w:t xml:space="preserve">млн. рублей и капитальный ремонт </w:t>
      </w:r>
      <w:r w:rsidRPr="005109F5">
        <w:rPr>
          <w:rFonts w:ascii="Times New Roman" w:hAnsi="Times New Roman" w:cs="Times New Roman"/>
          <w:b/>
          <w:sz w:val="28"/>
          <w:szCs w:val="28"/>
        </w:rPr>
        <w:t>320</w:t>
      </w:r>
      <w:r w:rsidRPr="005109F5">
        <w:rPr>
          <w:rFonts w:ascii="Times New Roman" w:hAnsi="Times New Roman" w:cs="Times New Roman"/>
          <w:sz w:val="28"/>
          <w:szCs w:val="28"/>
        </w:rPr>
        <w:t xml:space="preserve"> млн. рублей, причем около </w:t>
      </w:r>
      <w:r w:rsidRPr="005109F5">
        <w:rPr>
          <w:rFonts w:ascii="Times New Roman" w:hAnsi="Times New Roman" w:cs="Times New Roman"/>
          <w:b/>
          <w:sz w:val="28"/>
          <w:szCs w:val="28"/>
        </w:rPr>
        <w:t>270</w:t>
      </w:r>
      <w:r w:rsidRPr="005109F5">
        <w:rPr>
          <w:rFonts w:ascii="Times New Roman" w:hAnsi="Times New Roman" w:cs="Times New Roman"/>
          <w:sz w:val="28"/>
          <w:szCs w:val="28"/>
        </w:rPr>
        <w:t xml:space="preserve"> млн. рублей – это собственные средства района.</w:t>
      </w:r>
    </w:p>
    <w:p w:rsidR="005A6DDF" w:rsidRPr="005109F5" w:rsidRDefault="005A6DDF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Два года назад участником областной программы «Чистая вода» был только один Верх-Тулинский сельсовет Новосибирского района. М</w:t>
      </w:r>
      <w:r w:rsidR="00654115" w:rsidRPr="005109F5">
        <w:rPr>
          <w:rFonts w:ascii="Times New Roman" w:hAnsi="Times New Roman" w:cs="Times New Roman"/>
          <w:sz w:val="28"/>
          <w:szCs w:val="28"/>
        </w:rPr>
        <w:t xml:space="preserve">ы мечтали расширить этот </w:t>
      </w:r>
      <w:r w:rsidRPr="005109F5">
        <w:rPr>
          <w:rFonts w:ascii="Times New Roman" w:hAnsi="Times New Roman" w:cs="Times New Roman"/>
          <w:sz w:val="28"/>
          <w:szCs w:val="28"/>
        </w:rPr>
        <w:t xml:space="preserve">перечень и сегодня данная программа реализуется уже в 6 поселениях 5 муниципальных образований района. </w:t>
      </w:r>
      <w:r w:rsidR="00A2659D" w:rsidRPr="005109F5">
        <w:rPr>
          <w:rFonts w:ascii="Times New Roman" w:hAnsi="Times New Roman" w:cs="Times New Roman"/>
          <w:sz w:val="28"/>
          <w:szCs w:val="28"/>
        </w:rPr>
        <w:t>На эти цели направлено 56 млн. руб.</w:t>
      </w:r>
    </w:p>
    <w:p w:rsidR="00F97D1D" w:rsidRPr="005109F5" w:rsidRDefault="00C83F30" w:rsidP="00992E9E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F97D1D" w:rsidRPr="005109F5">
        <w:rPr>
          <w:rFonts w:ascii="Times New Roman" w:hAnsi="Times New Roman" w:cs="Times New Roman"/>
          <w:sz w:val="28"/>
          <w:szCs w:val="28"/>
        </w:rPr>
        <w:t xml:space="preserve">на территории района </w:t>
      </w:r>
      <w:r w:rsidRPr="005109F5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5109F5">
        <w:rPr>
          <w:rFonts w:ascii="Times New Roman" w:hAnsi="Times New Roman" w:cs="Times New Roman"/>
          <w:b/>
          <w:sz w:val="28"/>
          <w:szCs w:val="28"/>
        </w:rPr>
        <w:t>«Чистая вода»</w:t>
      </w:r>
      <w:r w:rsidR="005A6DDF" w:rsidRPr="005109F5">
        <w:rPr>
          <w:rFonts w:ascii="Times New Roman" w:hAnsi="Times New Roman" w:cs="Times New Roman"/>
          <w:b/>
          <w:sz w:val="28"/>
          <w:szCs w:val="28"/>
        </w:rPr>
        <w:t xml:space="preserve"> в 2014 году</w:t>
      </w:r>
      <w:r w:rsidR="00F97D1D" w:rsidRPr="005109F5">
        <w:rPr>
          <w:rFonts w:ascii="Times New Roman" w:hAnsi="Times New Roman" w:cs="Times New Roman"/>
          <w:b/>
          <w:sz w:val="28"/>
          <w:szCs w:val="28"/>
        </w:rPr>
        <w:t>:</w:t>
      </w:r>
    </w:p>
    <w:p w:rsidR="00FC4A69" w:rsidRPr="005109F5" w:rsidRDefault="00F97D1D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 в</w:t>
      </w:r>
      <w:r w:rsidR="00FC4A69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="00C83F30" w:rsidRPr="005109F5">
        <w:rPr>
          <w:rFonts w:ascii="Times New Roman" w:hAnsi="Times New Roman" w:cs="Times New Roman"/>
          <w:b/>
          <w:sz w:val="28"/>
          <w:szCs w:val="28"/>
        </w:rPr>
        <w:t>селе</w:t>
      </w:r>
      <w:r w:rsidR="00FC4A69" w:rsidRPr="005109F5">
        <w:rPr>
          <w:rFonts w:ascii="Times New Roman" w:hAnsi="Times New Roman" w:cs="Times New Roman"/>
          <w:b/>
          <w:sz w:val="28"/>
          <w:szCs w:val="28"/>
        </w:rPr>
        <w:t xml:space="preserve"> Верх-Тула</w:t>
      </w:r>
      <w:r w:rsidR="00C83F30" w:rsidRPr="005109F5">
        <w:rPr>
          <w:rFonts w:ascii="Times New Roman" w:hAnsi="Times New Roman" w:cs="Times New Roman"/>
          <w:sz w:val="28"/>
          <w:szCs w:val="28"/>
        </w:rPr>
        <w:t xml:space="preserve"> продолжалась </w:t>
      </w:r>
      <w:r w:rsidR="00FC4A69" w:rsidRPr="005109F5">
        <w:rPr>
          <w:rFonts w:ascii="Times New Roman" w:hAnsi="Times New Roman" w:cs="Times New Roman"/>
          <w:sz w:val="28"/>
          <w:szCs w:val="28"/>
        </w:rPr>
        <w:t xml:space="preserve">реализация проекта по строительству </w:t>
      </w:r>
      <w:r w:rsidR="00C83F30" w:rsidRPr="005109F5">
        <w:rPr>
          <w:rFonts w:ascii="Times New Roman" w:hAnsi="Times New Roman" w:cs="Times New Roman"/>
          <w:sz w:val="28"/>
          <w:szCs w:val="28"/>
        </w:rPr>
        <w:t>второго</w:t>
      </w:r>
      <w:r w:rsidR="00FC4A69" w:rsidRPr="005109F5">
        <w:rPr>
          <w:rFonts w:ascii="Times New Roman" w:hAnsi="Times New Roman" w:cs="Times New Roman"/>
          <w:sz w:val="28"/>
          <w:szCs w:val="28"/>
        </w:rPr>
        <w:t xml:space="preserve"> пускового комплекса сооружений водоснабжения</w:t>
      </w:r>
      <w:r w:rsidR="00F41330" w:rsidRPr="005109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1330" w:rsidRPr="005109F5" w:rsidRDefault="00FC4A69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 В </w:t>
      </w:r>
      <w:r w:rsidRPr="005109F5">
        <w:rPr>
          <w:rFonts w:ascii="Times New Roman" w:hAnsi="Times New Roman" w:cs="Times New Roman"/>
          <w:b/>
          <w:sz w:val="28"/>
          <w:szCs w:val="28"/>
        </w:rPr>
        <w:t>Каменском сельсовете</w:t>
      </w:r>
      <w:r w:rsidRPr="005109F5"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950F68" w:rsidRPr="005109F5">
        <w:rPr>
          <w:rFonts w:ascii="Times New Roman" w:hAnsi="Times New Roman" w:cs="Times New Roman"/>
          <w:sz w:val="28"/>
          <w:szCs w:val="28"/>
        </w:rPr>
        <w:t>ован</w:t>
      </w:r>
      <w:r w:rsidRPr="005109F5">
        <w:rPr>
          <w:rFonts w:ascii="Times New Roman" w:hAnsi="Times New Roman" w:cs="Times New Roman"/>
          <w:sz w:val="28"/>
          <w:szCs w:val="28"/>
        </w:rPr>
        <w:t xml:space="preserve"> проект по строительству внеплощ</w:t>
      </w:r>
      <w:r w:rsidR="00C83F30" w:rsidRPr="005109F5">
        <w:rPr>
          <w:rFonts w:ascii="Times New Roman" w:hAnsi="Times New Roman" w:cs="Times New Roman"/>
          <w:sz w:val="28"/>
          <w:szCs w:val="28"/>
        </w:rPr>
        <w:t xml:space="preserve">адочных сетей водоснабжения в поселке Восход и селе </w:t>
      </w:r>
      <w:r w:rsidRPr="005109F5">
        <w:rPr>
          <w:rFonts w:ascii="Times New Roman" w:hAnsi="Times New Roman" w:cs="Times New Roman"/>
          <w:sz w:val="28"/>
          <w:szCs w:val="28"/>
        </w:rPr>
        <w:t xml:space="preserve">Каменка. </w:t>
      </w:r>
    </w:p>
    <w:p w:rsidR="00FC4A69" w:rsidRPr="005109F5" w:rsidRDefault="00FC4A69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b/>
          <w:sz w:val="28"/>
          <w:szCs w:val="28"/>
        </w:rPr>
        <w:t>В Кубовинском сельсовете</w:t>
      </w:r>
      <w:r w:rsidRPr="005109F5">
        <w:rPr>
          <w:rFonts w:ascii="Times New Roman" w:hAnsi="Times New Roman" w:cs="Times New Roman"/>
          <w:sz w:val="28"/>
          <w:szCs w:val="28"/>
        </w:rPr>
        <w:t xml:space="preserve"> выполнены работы по реконструкции</w:t>
      </w:r>
      <w:r w:rsidR="00F97D1D" w:rsidRPr="005109F5">
        <w:rPr>
          <w:rFonts w:ascii="Times New Roman" w:hAnsi="Times New Roman" w:cs="Times New Roman"/>
          <w:sz w:val="28"/>
          <w:szCs w:val="28"/>
        </w:rPr>
        <w:t xml:space="preserve"> наружных сетей водоснабжения села</w:t>
      </w:r>
      <w:r w:rsidRPr="005109F5">
        <w:rPr>
          <w:rFonts w:ascii="Times New Roman" w:hAnsi="Times New Roman" w:cs="Times New Roman"/>
          <w:sz w:val="28"/>
          <w:szCs w:val="28"/>
        </w:rPr>
        <w:t xml:space="preserve"> Кубовая. Проложен водопровод протяженностью 4,3 км. </w:t>
      </w:r>
    </w:p>
    <w:p w:rsidR="00FC4A69" w:rsidRPr="005109F5" w:rsidRDefault="00FC4A69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В </w:t>
      </w:r>
      <w:r w:rsidRPr="005109F5">
        <w:rPr>
          <w:rFonts w:ascii="Times New Roman" w:hAnsi="Times New Roman" w:cs="Times New Roman"/>
          <w:b/>
          <w:sz w:val="28"/>
          <w:szCs w:val="28"/>
        </w:rPr>
        <w:t>Морском сельсовете</w:t>
      </w:r>
      <w:r w:rsidRPr="005109F5">
        <w:rPr>
          <w:rFonts w:ascii="Times New Roman" w:hAnsi="Times New Roman" w:cs="Times New Roman"/>
          <w:sz w:val="28"/>
          <w:szCs w:val="28"/>
        </w:rPr>
        <w:t xml:space="preserve"> выполнены работы по строительству модульной станции водоподг</w:t>
      </w:r>
      <w:r w:rsidR="00F97D1D" w:rsidRPr="005109F5">
        <w:rPr>
          <w:rFonts w:ascii="Times New Roman" w:hAnsi="Times New Roman" w:cs="Times New Roman"/>
          <w:sz w:val="28"/>
          <w:szCs w:val="28"/>
        </w:rPr>
        <w:t>отовки и водопроводной сети в селе</w:t>
      </w:r>
      <w:r w:rsidRPr="005109F5">
        <w:rPr>
          <w:rFonts w:ascii="Times New Roman" w:hAnsi="Times New Roman" w:cs="Times New Roman"/>
          <w:sz w:val="28"/>
          <w:szCs w:val="28"/>
        </w:rPr>
        <w:t xml:space="preserve"> Ленинское. На 2015 планируется к реализации проект по реконструкции</w:t>
      </w:r>
      <w:r w:rsidR="00F97D1D" w:rsidRPr="005109F5">
        <w:rPr>
          <w:rFonts w:ascii="Times New Roman" w:hAnsi="Times New Roman" w:cs="Times New Roman"/>
          <w:sz w:val="28"/>
          <w:szCs w:val="28"/>
        </w:rPr>
        <w:t xml:space="preserve"> водопровода в селе </w:t>
      </w:r>
      <w:r w:rsidRPr="005109F5">
        <w:rPr>
          <w:rFonts w:ascii="Times New Roman" w:hAnsi="Times New Roman" w:cs="Times New Roman"/>
          <w:sz w:val="28"/>
          <w:szCs w:val="28"/>
        </w:rPr>
        <w:t xml:space="preserve">Ленинское. </w:t>
      </w:r>
    </w:p>
    <w:p w:rsidR="00FC4A69" w:rsidRPr="005109F5" w:rsidRDefault="00FC4A69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b/>
          <w:sz w:val="28"/>
          <w:szCs w:val="28"/>
        </w:rPr>
        <w:t>В Станционном сельсовете</w:t>
      </w:r>
      <w:r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="00F97D1D" w:rsidRPr="005109F5">
        <w:rPr>
          <w:rFonts w:ascii="Times New Roman" w:hAnsi="Times New Roman" w:cs="Times New Roman"/>
          <w:sz w:val="28"/>
          <w:szCs w:val="28"/>
        </w:rPr>
        <w:t>началась реализация</w:t>
      </w:r>
      <w:r w:rsidRPr="005109F5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F97D1D" w:rsidRPr="005109F5">
        <w:rPr>
          <w:rFonts w:ascii="Times New Roman" w:hAnsi="Times New Roman" w:cs="Times New Roman"/>
          <w:sz w:val="28"/>
          <w:szCs w:val="28"/>
        </w:rPr>
        <w:t>а</w:t>
      </w:r>
      <w:r w:rsidRPr="005109F5">
        <w:rPr>
          <w:rFonts w:ascii="Times New Roman" w:hAnsi="Times New Roman" w:cs="Times New Roman"/>
          <w:sz w:val="28"/>
          <w:szCs w:val="28"/>
        </w:rPr>
        <w:t xml:space="preserve"> по реконструкции н</w:t>
      </w:r>
      <w:r w:rsidR="00F97D1D" w:rsidRPr="005109F5">
        <w:rPr>
          <w:rFonts w:ascii="Times New Roman" w:hAnsi="Times New Roman" w:cs="Times New Roman"/>
          <w:sz w:val="28"/>
          <w:szCs w:val="28"/>
        </w:rPr>
        <w:t>аружных систем водоснабжения станции</w:t>
      </w:r>
      <w:r w:rsidR="00482A6F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Pr="005109F5">
        <w:rPr>
          <w:rFonts w:ascii="Times New Roman" w:hAnsi="Times New Roman" w:cs="Times New Roman"/>
          <w:sz w:val="28"/>
          <w:szCs w:val="28"/>
        </w:rPr>
        <w:t xml:space="preserve">Мочище. В 2014 </w:t>
      </w:r>
      <w:r w:rsidR="005751BE" w:rsidRPr="005109F5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5109F5">
        <w:rPr>
          <w:rFonts w:ascii="Times New Roman" w:hAnsi="Times New Roman" w:cs="Times New Roman"/>
          <w:sz w:val="28"/>
          <w:szCs w:val="28"/>
        </w:rPr>
        <w:t>выполнены работы по бурению разведо</w:t>
      </w:r>
      <w:r w:rsidR="005751BE" w:rsidRPr="005109F5">
        <w:rPr>
          <w:rFonts w:ascii="Times New Roman" w:hAnsi="Times New Roman" w:cs="Times New Roman"/>
          <w:sz w:val="28"/>
          <w:szCs w:val="28"/>
        </w:rPr>
        <w:t>чной скважины</w:t>
      </w:r>
      <w:r w:rsidRPr="005109F5">
        <w:rPr>
          <w:rFonts w:ascii="Times New Roman" w:hAnsi="Times New Roman" w:cs="Times New Roman"/>
          <w:sz w:val="28"/>
          <w:szCs w:val="28"/>
        </w:rPr>
        <w:t>. В 2015 году работы планируется продолжить.</w:t>
      </w:r>
    </w:p>
    <w:p w:rsidR="00FC4A69" w:rsidRPr="005109F5" w:rsidRDefault="00FC4A69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В рай</w:t>
      </w:r>
      <w:r w:rsidR="002B5F73" w:rsidRPr="005109F5">
        <w:rPr>
          <w:rFonts w:ascii="Times New Roman" w:hAnsi="Times New Roman" w:cs="Times New Roman"/>
          <w:sz w:val="28"/>
          <w:szCs w:val="28"/>
        </w:rPr>
        <w:t>оне газифицирован</w:t>
      </w:r>
      <w:r w:rsidR="00F97D1D" w:rsidRPr="005109F5">
        <w:rPr>
          <w:rFonts w:ascii="Times New Roman" w:hAnsi="Times New Roman" w:cs="Times New Roman"/>
          <w:sz w:val="28"/>
          <w:szCs w:val="28"/>
        </w:rPr>
        <w:t xml:space="preserve"> 31 населенный пункт</w:t>
      </w:r>
      <w:r w:rsidRPr="005109F5">
        <w:rPr>
          <w:rFonts w:ascii="Times New Roman" w:hAnsi="Times New Roman" w:cs="Times New Roman"/>
          <w:sz w:val="28"/>
          <w:szCs w:val="28"/>
        </w:rPr>
        <w:t>, всего в районе газифицировано 12</w:t>
      </w:r>
      <w:r w:rsidR="00F97D1D" w:rsidRPr="005109F5">
        <w:rPr>
          <w:rFonts w:ascii="Times New Roman" w:hAnsi="Times New Roman" w:cs="Times New Roman"/>
          <w:sz w:val="28"/>
          <w:szCs w:val="28"/>
        </w:rPr>
        <w:t>,</w:t>
      </w:r>
      <w:r w:rsidRPr="005109F5">
        <w:rPr>
          <w:rFonts w:ascii="Times New Roman" w:hAnsi="Times New Roman" w:cs="Times New Roman"/>
          <w:sz w:val="28"/>
          <w:szCs w:val="28"/>
        </w:rPr>
        <w:t>8</w:t>
      </w:r>
      <w:r w:rsidR="00482A6F" w:rsidRPr="005109F5">
        <w:rPr>
          <w:rFonts w:ascii="Times New Roman" w:hAnsi="Times New Roman" w:cs="Times New Roman"/>
          <w:sz w:val="28"/>
          <w:szCs w:val="28"/>
        </w:rPr>
        <w:t xml:space="preserve"> тыс.</w:t>
      </w:r>
      <w:r w:rsidRPr="005109F5">
        <w:rPr>
          <w:rFonts w:ascii="Times New Roman" w:hAnsi="Times New Roman" w:cs="Times New Roman"/>
          <w:sz w:val="28"/>
          <w:szCs w:val="28"/>
        </w:rPr>
        <w:t xml:space="preserve"> квартир и домовладений, прирост за 2014 год составил 1588 потребителей. </w:t>
      </w:r>
      <w:r w:rsidR="002E3706" w:rsidRPr="005109F5">
        <w:rPr>
          <w:rFonts w:ascii="Times New Roman" w:hAnsi="Times New Roman" w:cs="Times New Roman"/>
          <w:sz w:val="28"/>
          <w:szCs w:val="28"/>
        </w:rPr>
        <w:t xml:space="preserve">На программу </w:t>
      </w:r>
      <w:r w:rsidR="00467228" w:rsidRPr="005109F5">
        <w:rPr>
          <w:rFonts w:ascii="Times New Roman" w:hAnsi="Times New Roman" w:cs="Times New Roman"/>
          <w:sz w:val="28"/>
          <w:szCs w:val="28"/>
        </w:rPr>
        <w:t>«Газификация» в 2014 году направлено бюджетных средств в объеме 14,6 млн.руб.</w:t>
      </w:r>
    </w:p>
    <w:p w:rsidR="00FC4A69" w:rsidRPr="005109F5" w:rsidRDefault="00FC4A69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lastRenderedPageBreak/>
        <w:t xml:space="preserve">В целях газификации частных домов </w:t>
      </w:r>
      <w:r w:rsidRPr="005109F5">
        <w:rPr>
          <w:rFonts w:ascii="Times New Roman" w:hAnsi="Times New Roman" w:cs="Times New Roman"/>
          <w:b/>
          <w:sz w:val="28"/>
          <w:szCs w:val="28"/>
        </w:rPr>
        <w:t>станции Крахаль</w:t>
      </w:r>
      <w:r w:rsidRPr="005109F5">
        <w:rPr>
          <w:rFonts w:ascii="Times New Roman" w:hAnsi="Times New Roman" w:cs="Times New Roman"/>
          <w:sz w:val="28"/>
          <w:szCs w:val="28"/>
        </w:rPr>
        <w:t xml:space="preserve"> и подачи природного газа на модульную газовую котельную военного городка №</w:t>
      </w:r>
      <w:r w:rsidR="00F97D1D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Pr="005109F5">
        <w:rPr>
          <w:rFonts w:ascii="Times New Roman" w:hAnsi="Times New Roman" w:cs="Times New Roman"/>
          <w:sz w:val="28"/>
          <w:szCs w:val="28"/>
        </w:rPr>
        <w:t>94 закончено строительство газопров</w:t>
      </w:r>
      <w:r w:rsidR="005751BE" w:rsidRPr="005109F5">
        <w:rPr>
          <w:rFonts w:ascii="Times New Roman" w:hAnsi="Times New Roman" w:cs="Times New Roman"/>
          <w:sz w:val="28"/>
          <w:szCs w:val="28"/>
        </w:rPr>
        <w:t>ода высокого давления</w:t>
      </w:r>
      <w:r w:rsidRPr="005109F5">
        <w:rPr>
          <w:rFonts w:ascii="Times New Roman" w:hAnsi="Times New Roman" w:cs="Times New Roman"/>
          <w:sz w:val="28"/>
          <w:szCs w:val="28"/>
        </w:rPr>
        <w:t>.</w:t>
      </w:r>
    </w:p>
    <w:p w:rsidR="00FC4A69" w:rsidRPr="005109F5" w:rsidRDefault="00F97D1D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З</w:t>
      </w:r>
      <w:r w:rsidR="00FC4A69" w:rsidRPr="005109F5">
        <w:rPr>
          <w:rFonts w:ascii="Times New Roman" w:hAnsi="Times New Roman" w:cs="Times New Roman"/>
          <w:sz w:val="28"/>
          <w:szCs w:val="28"/>
        </w:rPr>
        <w:t xml:space="preserve">акончено строительство газопровода высокого давления по территории </w:t>
      </w:r>
      <w:r w:rsidR="00FC4A69" w:rsidRPr="005109F5">
        <w:rPr>
          <w:rFonts w:ascii="Times New Roman" w:hAnsi="Times New Roman" w:cs="Times New Roman"/>
          <w:b/>
          <w:sz w:val="28"/>
          <w:szCs w:val="28"/>
        </w:rPr>
        <w:t xml:space="preserve">Плотниковского </w:t>
      </w:r>
      <w:r w:rsidR="00FC4A69" w:rsidRPr="005109F5">
        <w:rPr>
          <w:rFonts w:ascii="Times New Roman" w:hAnsi="Times New Roman" w:cs="Times New Roman"/>
          <w:sz w:val="28"/>
          <w:szCs w:val="28"/>
        </w:rPr>
        <w:t>сельсов</w:t>
      </w:r>
      <w:r w:rsidRPr="005109F5">
        <w:rPr>
          <w:rFonts w:ascii="Times New Roman" w:hAnsi="Times New Roman" w:cs="Times New Roman"/>
          <w:sz w:val="28"/>
          <w:szCs w:val="28"/>
        </w:rPr>
        <w:t xml:space="preserve">ета </w:t>
      </w:r>
      <w:r w:rsidR="00FC4A69" w:rsidRPr="005109F5">
        <w:rPr>
          <w:rFonts w:ascii="Times New Roman" w:hAnsi="Times New Roman" w:cs="Times New Roman"/>
          <w:sz w:val="28"/>
          <w:szCs w:val="28"/>
        </w:rPr>
        <w:t xml:space="preserve">протяженностью 3,4 км. </w:t>
      </w:r>
    </w:p>
    <w:p w:rsidR="00FC4A69" w:rsidRPr="005109F5" w:rsidRDefault="00F97D1D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C4A69" w:rsidRPr="005109F5">
        <w:rPr>
          <w:rFonts w:ascii="Times New Roman" w:hAnsi="Times New Roman" w:cs="Times New Roman"/>
          <w:sz w:val="28"/>
          <w:szCs w:val="28"/>
        </w:rPr>
        <w:t>Разработан инвестиционный проект</w:t>
      </w:r>
      <w:r w:rsidR="00E00400" w:rsidRPr="005109F5">
        <w:rPr>
          <w:rFonts w:ascii="Times New Roman" w:hAnsi="Times New Roman" w:cs="Times New Roman"/>
          <w:sz w:val="28"/>
          <w:szCs w:val="28"/>
        </w:rPr>
        <w:t xml:space="preserve"> по газоснабжению </w:t>
      </w:r>
      <w:r w:rsidRPr="005109F5">
        <w:rPr>
          <w:rFonts w:ascii="Times New Roman" w:hAnsi="Times New Roman" w:cs="Times New Roman"/>
          <w:b/>
          <w:sz w:val="28"/>
          <w:szCs w:val="28"/>
        </w:rPr>
        <w:t xml:space="preserve">поселков </w:t>
      </w:r>
      <w:r w:rsidR="00FC4A69" w:rsidRPr="005109F5">
        <w:rPr>
          <w:rFonts w:ascii="Times New Roman" w:hAnsi="Times New Roman" w:cs="Times New Roman"/>
          <w:b/>
          <w:sz w:val="28"/>
          <w:szCs w:val="28"/>
        </w:rPr>
        <w:t>Красный Восток и 8-е марта</w:t>
      </w:r>
      <w:r w:rsidR="00FC4A69" w:rsidRPr="005109F5">
        <w:rPr>
          <w:rFonts w:ascii="Times New Roman" w:hAnsi="Times New Roman" w:cs="Times New Roman"/>
          <w:sz w:val="28"/>
          <w:szCs w:val="28"/>
        </w:rPr>
        <w:t>.</w:t>
      </w:r>
    </w:p>
    <w:p w:rsidR="00FC4A69" w:rsidRPr="005109F5" w:rsidRDefault="00FC4A69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В планах начать газоснабжение новых площадок под жи</w:t>
      </w:r>
      <w:r w:rsidR="00F97D1D" w:rsidRPr="005109F5">
        <w:rPr>
          <w:rFonts w:ascii="Times New Roman" w:hAnsi="Times New Roman" w:cs="Times New Roman"/>
          <w:sz w:val="28"/>
          <w:szCs w:val="28"/>
        </w:rPr>
        <w:t xml:space="preserve">лищное строительство в районе поселков </w:t>
      </w:r>
      <w:r w:rsidRPr="005109F5">
        <w:rPr>
          <w:rFonts w:ascii="Times New Roman" w:hAnsi="Times New Roman" w:cs="Times New Roman"/>
          <w:sz w:val="28"/>
          <w:szCs w:val="28"/>
        </w:rPr>
        <w:t>Садовый, Ложок, Каинская Заи</w:t>
      </w:r>
      <w:r w:rsidR="00F97D1D" w:rsidRPr="005109F5">
        <w:rPr>
          <w:rFonts w:ascii="Times New Roman" w:hAnsi="Times New Roman" w:cs="Times New Roman"/>
          <w:sz w:val="28"/>
          <w:szCs w:val="28"/>
        </w:rPr>
        <w:t xml:space="preserve">мка. Продолжатся работы по газификации в селах Ленинское, </w:t>
      </w:r>
      <w:r w:rsidRPr="005109F5">
        <w:rPr>
          <w:rFonts w:ascii="Times New Roman" w:hAnsi="Times New Roman" w:cs="Times New Roman"/>
          <w:sz w:val="28"/>
          <w:szCs w:val="28"/>
        </w:rPr>
        <w:t>Барышево, п</w:t>
      </w:r>
      <w:r w:rsidR="00F97D1D" w:rsidRPr="005109F5">
        <w:rPr>
          <w:rFonts w:ascii="Times New Roman" w:hAnsi="Times New Roman" w:cs="Times New Roman"/>
          <w:sz w:val="28"/>
          <w:szCs w:val="28"/>
        </w:rPr>
        <w:t>оселке Двуречье, станциях</w:t>
      </w:r>
      <w:r w:rsidRPr="005109F5">
        <w:rPr>
          <w:rFonts w:ascii="Times New Roman" w:hAnsi="Times New Roman" w:cs="Times New Roman"/>
          <w:sz w:val="28"/>
          <w:szCs w:val="28"/>
        </w:rPr>
        <w:t xml:space="preserve"> Крахаль, Издревая, Мочище.</w:t>
      </w:r>
    </w:p>
    <w:p w:rsidR="005F49B9" w:rsidRDefault="00AC7BC9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="00FC4A69" w:rsidRPr="005109F5">
        <w:rPr>
          <w:rFonts w:ascii="Times New Roman" w:hAnsi="Times New Roman" w:cs="Times New Roman"/>
          <w:sz w:val="28"/>
          <w:szCs w:val="28"/>
        </w:rPr>
        <w:t>В районе про</w:t>
      </w:r>
      <w:r w:rsidR="00F97D1D" w:rsidRPr="005109F5">
        <w:rPr>
          <w:rFonts w:ascii="Times New Roman" w:hAnsi="Times New Roman" w:cs="Times New Roman"/>
          <w:sz w:val="28"/>
          <w:szCs w:val="28"/>
        </w:rPr>
        <w:t>водились работы</w:t>
      </w:r>
      <w:r w:rsidR="00FC4A69" w:rsidRPr="005109F5">
        <w:rPr>
          <w:rFonts w:ascii="Times New Roman" w:hAnsi="Times New Roman" w:cs="Times New Roman"/>
          <w:sz w:val="28"/>
          <w:szCs w:val="28"/>
        </w:rPr>
        <w:t xml:space="preserve"> по реконструкции объектов теплоснабжения через областной Фонд модернизации и реконструкции жилищно-коммунального хозяйства.</w:t>
      </w:r>
      <w:r w:rsidR="00291343" w:rsidRPr="005109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A69" w:rsidRPr="005109F5" w:rsidRDefault="00FC4A69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В </w:t>
      </w:r>
      <w:r w:rsidR="00F97D1D" w:rsidRPr="005109F5">
        <w:rPr>
          <w:rFonts w:ascii="Times New Roman" w:hAnsi="Times New Roman" w:cs="Times New Roman"/>
          <w:sz w:val="28"/>
          <w:szCs w:val="28"/>
        </w:rPr>
        <w:t>предыдущие два года</w:t>
      </w:r>
      <w:r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="00F97D1D" w:rsidRPr="005109F5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5109F5">
        <w:rPr>
          <w:rFonts w:ascii="Times New Roman" w:hAnsi="Times New Roman" w:cs="Times New Roman"/>
          <w:sz w:val="28"/>
          <w:szCs w:val="28"/>
        </w:rPr>
        <w:t>приобретено и смонтирова</w:t>
      </w:r>
      <w:r w:rsidR="00F97D1D" w:rsidRPr="005109F5">
        <w:rPr>
          <w:rFonts w:ascii="Times New Roman" w:hAnsi="Times New Roman" w:cs="Times New Roman"/>
          <w:sz w:val="28"/>
          <w:szCs w:val="28"/>
        </w:rPr>
        <w:t>но 6 модульных котельных, из которых</w:t>
      </w:r>
      <w:r w:rsidRPr="005109F5">
        <w:rPr>
          <w:rFonts w:ascii="Times New Roman" w:hAnsi="Times New Roman" w:cs="Times New Roman"/>
          <w:sz w:val="28"/>
          <w:szCs w:val="28"/>
        </w:rPr>
        <w:t xml:space="preserve"> модульная газовая котельная на </w:t>
      </w:r>
      <w:r w:rsidRPr="005109F5">
        <w:rPr>
          <w:rFonts w:ascii="Times New Roman" w:hAnsi="Times New Roman" w:cs="Times New Roman"/>
          <w:b/>
          <w:sz w:val="28"/>
          <w:szCs w:val="28"/>
        </w:rPr>
        <w:t>ст. Крахаль</w:t>
      </w:r>
      <w:r w:rsidRPr="005109F5">
        <w:rPr>
          <w:rFonts w:ascii="Times New Roman" w:hAnsi="Times New Roman" w:cs="Times New Roman"/>
          <w:sz w:val="28"/>
          <w:szCs w:val="28"/>
        </w:rPr>
        <w:t xml:space="preserve"> запущена в эксплуатацию и отапливает жилые дома военного городка №</w:t>
      </w:r>
      <w:r w:rsidR="00F97D1D" w:rsidRPr="005109F5">
        <w:rPr>
          <w:rFonts w:ascii="Times New Roman" w:hAnsi="Times New Roman" w:cs="Times New Roman"/>
          <w:sz w:val="28"/>
          <w:szCs w:val="28"/>
        </w:rPr>
        <w:t xml:space="preserve"> 94, так </w:t>
      </w:r>
      <w:r w:rsidRPr="005109F5">
        <w:rPr>
          <w:rFonts w:ascii="Times New Roman" w:hAnsi="Times New Roman" w:cs="Times New Roman"/>
          <w:sz w:val="28"/>
          <w:szCs w:val="28"/>
        </w:rPr>
        <w:t>к</w:t>
      </w:r>
      <w:r w:rsidR="00F97D1D" w:rsidRPr="005109F5">
        <w:rPr>
          <w:rFonts w:ascii="Times New Roman" w:hAnsi="Times New Roman" w:cs="Times New Roman"/>
          <w:sz w:val="28"/>
          <w:szCs w:val="28"/>
        </w:rPr>
        <w:t>ак</w:t>
      </w:r>
      <w:r w:rsidRPr="005109F5">
        <w:rPr>
          <w:rFonts w:ascii="Times New Roman" w:hAnsi="Times New Roman" w:cs="Times New Roman"/>
          <w:sz w:val="28"/>
          <w:szCs w:val="28"/>
        </w:rPr>
        <w:t xml:space="preserve"> угольная котельная признана аварийной и выведена из эксплуатации.</w:t>
      </w:r>
    </w:p>
    <w:p w:rsidR="00FC4A69" w:rsidRPr="005109F5" w:rsidRDefault="00FC4A69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Строительство еще 2-х газовых котельных </w:t>
      </w:r>
      <w:r w:rsidR="00F97D1D" w:rsidRPr="005109F5">
        <w:rPr>
          <w:rFonts w:ascii="Times New Roman" w:hAnsi="Times New Roman" w:cs="Times New Roman"/>
          <w:b/>
          <w:sz w:val="28"/>
          <w:szCs w:val="28"/>
        </w:rPr>
        <w:t xml:space="preserve">в поселках Тулинский и </w:t>
      </w:r>
      <w:r w:rsidRPr="005109F5">
        <w:rPr>
          <w:rFonts w:ascii="Times New Roman" w:hAnsi="Times New Roman" w:cs="Times New Roman"/>
          <w:b/>
          <w:sz w:val="28"/>
          <w:szCs w:val="28"/>
        </w:rPr>
        <w:t>Садовый</w:t>
      </w:r>
      <w:r w:rsidRPr="005109F5">
        <w:rPr>
          <w:rFonts w:ascii="Times New Roman" w:hAnsi="Times New Roman" w:cs="Times New Roman"/>
          <w:sz w:val="28"/>
          <w:szCs w:val="28"/>
        </w:rPr>
        <w:t xml:space="preserve"> завершено, ведутся работы с надзорными органами по допуску их в эксплуатацию.</w:t>
      </w:r>
    </w:p>
    <w:p w:rsidR="00FC4A69" w:rsidRPr="005109F5" w:rsidRDefault="00FC4A69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b/>
          <w:sz w:val="28"/>
          <w:szCs w:val="28"/>
        </w:rPr>
        <w:t>В Ярковском сельсовете</w:t>
      </w:r>
      <w:r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="00F97D1D" w:rsidRPr="005109F5">
        <w:rPr>
          <w:rFonts w:ascii="Times New Roman" w:hAnsi="Times New Roman" w:cs="Times New Roman"/>
          <w:sz w:val="28"/>
          <w:szCs w:val="28"/>
        </w:rPr>
        <w:t xml:space="preserve">смонтированы </w:t>
      </w:r>
      <w:r w:rsidRPr="005109F5">
        <w:rPr>
          <w:rFonts w:ascii="Times New Roman" w:hAnsi="Times New Roman" w:cs="Times New Roman"/>
          <w:sz w:val="28"/>
          <w:szCs w:val="28"/>
        </w:rPr>
        <w:t xml:space="preserve">три угольные модульные котельные, а в </w:t>
      </w:r>
      <w:r w:rsidR="00380E3C" w:rsidRPr="005109F5">
        <w:rPr>
          <w:rFonts w:ascii="Times New Roman" w:hAnsi="Times New Roman" w:cs="Times New Roman"/>
          <w:sz w:val="28"/>
          <w:szCs w:val="28"/>
        </w:rPr>
        <w:t>текущем</w:t>
      </w:r>
      <w:r w:rsidRPr="005109F5">
        <w:rPr>
          <w:rFonts w:ascii="Times New Roman" w:hAnsi="Times New Roman" w:cs="Times New Roman"/>
          <w:sz w:val="28"/>
          <w:szCs w:val="28"/>
        </w:rPr>
        <w:t xml:space="preserve"> году планируем выполнить работы по присоединению их к отремонтированным тепловым сетям, как это</w:t>
      </w:r>
      <w:r w:rsidR="00380E3C" w:rsidRPr="005109F5">
        <w:rPr>
          <w:rFonts w:ascii="Times New Roman" w:hAnsi="Times New Roman" w:cs="Times New Roman"/>
          <w:sz w:val="28"/>
          <w:szCs w:val="28"/>
        </w:rPr>
        <w:t xml:space="preserve"> было сделано летом 2014 г. в селе </w:t>
      </w:r>
      <w:r w:rsidRPr="005109F5">
        <w:rPr>
          <w:rFonts w:ascii="Times New Roman" w:hAnsi="Times New Roman" w:cs="Times New Roman"/>
          <w:sz w:val="28"/>
          <w:szCs w:val="28"/>
        </w:rPr>
        <w:t>Береговое Боровского сельсовета.</w:t>
      </w:r>
    </w:p>
    <w:p w:rsidR="00FC4A69" w:rsidRDefault="00FC4A69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3B91">
        <w:rPr>
          <w:rFonts w:ascii="Times New Roman" w:hAnsi="Times New Roman" w:cs="Times New Roman"/>
          <w:sz w:val="28"/>
          <w:szCs w:val="28"/>
        </w:rPr>
        <w:t>В планах 2015 года</w:t>
      </w:r>
      <w:r w:rsidRPr="005109F5">
        <w:rPr>
          <w:rFonts w:ascii="Times New Roman" w:hAnsi="Times New Roman" w:cs="Times New Roman"/>
          <w:sz w:val="28"/>
          <w:szCs w:val="28"/>
        </w:rPr>
        <w:t xml:space="preserve"> перевод угольных</w:t>
      </w:r>
      <w:r w:rsidR="00380E3C" w:rsidRPr="005109F5">
        <w:rPr>
          <w:rFonts w:ascii="Times New Roman" w:hAnsi="Times New Roman" w:cs="Times New Roman"/>
          <w:sz w:val="28"/>
          <w:szCs w:val="28"/>
        </w:rPr>
        <w:t xml:space="preserve"> котельных на природный газ в селах </w:t>
      </w:r>
      <w:r w:rsidRPr="005109F5">
        <w:rPr>
          <w:rFonts w:ascii="Times New Roman" w:hAnsi="Times New Roman" w:cs="Times New Roman"/>
          <w:sz w:val="28"/>
          <w:szCs w:val="28"/>
        </w:rPr>
        <w:t>Сосновка, Барышево;</w:t>
      </w:r>
      <w:r w:rsidR="00380E3C" w:rsidRPr="005109F5">
        <w:rPr>
          <w:rFonts w:ascii="Times New Roman" w:hAnsi="Times New Roman" w:cs="Times New Roman"/>
          <w:sz w:val="28"/>
          <w:szCs w:val="28"/>
        </w:rPr>
        <w:t xml:space="preserve"> реконструкция тепловых сетей селах Новошилово, Ярково, Ленинское, </w:t>
      </w:r>
      <w:r w:rsidRPr="005109F5">
        <w:rPr>
          <w:rFonts w:ascii="Times New Roman" w:hAnsi="Times New Roman" w:cs="Times New Roman"/>
          <w:sz w:val="28"/>
          <w:szCs w:val="28"/>
        </w:rPr>
        <w:t>Сосновка.</w:t>
      </w:r>
    </w:p>
    <w:p w:rsidR="00F55B7E" w:rsidRPr="005109F5" w:rsidRDefault="00F55B7E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C7BC9" w:rsidRPr="005109F5" w:rsidRDefault="00AC7BC9" w:rsidP="00992E9E">
      <w:pPr>
        <w:ind w:firstLine="684"/>
        <w:rPr>
          <w:rFonts w:ascii="Times New Roman" w:hAnsi="Times New Roman" w:cs="Times New Roman"/>
          <w:b/>
          <w:sz w:val="28"/>
          <w:szCs w:val="28"/>
        </w:rPr>
      </w:pPr>
      <w:r w:rsidRPr="005109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109F5">
        <w:rPr>
          <w:rFonts w:ascii="Times New Roman" w:hAnsi="Times New Roman" w:cs="Times New Roman"/>
          <w:b/>
          <w:sz w:val="28"/>
          <w:szCs w:val="28"/>
        </w:rPr>
        <w:t>Жилищное строительство</w:t>
      </w:r>
    </w:p>
    <w:p w:rsidR="00AC7BC9" w:rsidRPr="005109F5" w:rsidRDefault="00AC7BC9" w:rsidP="00992E9E">
      <w:pPr>
        <w:ind w:firstLine="684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Объем строительного производства по сравнению с прошлым годом возрос </w:t>
      </w:r>
      <w:r w:rsidRPr="005109F5">
        <w:rPr>
          <w:rFonts w:ascii="Times New Roman" w:hAnsi="Times New Roman" w:cs="Times New Roman"/>
          <w:b/>
          <w:sz w:val="28"/>
          <w:szCs w:val="28"/>
        </w:rPr>
        <w:t>на 58 %.</w:t>
      </w:r>
      <w:r w:rsidRPr="005109F5">
        <w:rPr>
          <w:rFonts w:ascii="Times New Roman" w:hAnsi="Times New Roman" w:cs="Times New Roman"/>
          <w:sz w:val="28"/>
          <w:szCs w:val="28"/>
        </w:rPr>
        <w:t xml:space="preserve"> В 2014 году введено более </w:t>
      </w:r>
      <w:r w:rsidRPr="005109F5">
        <w:rPr>
          <w:rFonts w:ascii="Times New Roman" w:hAnsi="Times New Roman" w:cs="Times New Roman"/>
          <w:b/>
          <w:sz w:val="28"/>
          <w:szCs w:val="28"/>
        </w:rPr>
        <w:t>300 тыс.кв. м</w:t>
      </w:r>
      <w:r w:rsidRPr="005109F5">
        <w:rPr>
          <w:rFonts w:ascii="Times New Roman" w:hAnsi="Times New Roman" w:cs="Times New Roman"/>
          <w:sz w:val="28"/>
          <w:szCs w:val="28"/>
        </w:rPr>
        <w:t xml:space="preserve"> жилой площади, из них построено индивидуальных домов площадью свыше </w:t>
      </w:r>
      <w:r w:rsidRPr="005109F5">
        <w:rPr>
          <w:rFonts w:ascii="Times New Roman" w:hAnsi="Times New Roman" w:cs="Times New Roman"/>
          <w:b/>
          <w:sz w:val="28"/>
          <w:szCs w:val="28"/>
        </w:rPr>
        <w:t xml:space="preserve">200 тыс. кв.м, </w:t>
      </w:r>
      <w:r w:rsidRPr="005109F5">
        <w:rPr>
          <w:rFonts w:ascii="Times New Roman" w:hAnsi="Times New Roman" w:cs="Times New Roman"/>
          <w:sz w:val="28"/>
          <w:szCs w:val="28"/>
        </w:rPr>
        <w:t>вдвое больше уровня прошлого года.</w:t>
      </w:r>
    </w:p>
    <w:p w:rsidR="00AC7BC9" w:rsidRPr="005109F5" w:rsidRDefault="00AC7BC9" w:rsidP="00992E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В минувшем году по программе «Жилище» 11 молодых семей получили социальные выплаты на приобретение жилья в сумме 8 млн.руб. их федерального и областного бюджетов. За счет бюджетных средств приобретены </w:t>
      </w:r>
      <w:r w:rsidRPr="005109F5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5109F5">
        <w:rPr>
          <w:rFonts w:ascii="Times New Roman" w:hAnsi="Times New Roman" w:cs="Times New Roman"/>
          <w:sz w:val="28"/>
          <w:szCs w:val="28"/>
        </w:rPr>
        <w:t xml:space="preserve">квартира для вдовы ветерана войны, </w:t>
      </w:r>
      <w:r w:rsidRPr="005109F5">
        <w:rPr>
          <w:rFonts w:ascii="Times New Roman" w:hAnsi="Times New Roman" w:cs="Times New Roman"/>
          <w:b/>
          <w:sz w:val="28"/>
          <w:szCs w:val="28"/>
        </w:rPr>
        <w:t>4</w:t>
      </w:r>
      <w:r w:rsidRPr="005109F5">
        <w:rPr>
          <w:rFonts w:ascii="Times New Roman" w:hAnsi="Times New Roman" w:cs="Times New Roman"/>
          <w:sz w:val="28"/>
          <w:szCs w:val="28"/>
        </w:rPr>
        <w:t xml:space="preserve"> квартиры для участников ликвидации последствий на Чернобыльской АЭС. 7 жителей Новосибирского района получили служебное жилье. </w:t>
      </w:r>
    </w:p>
    <w:p w:rsidR="00AC7BC9" w:rsidRPr="005109F5" w:rsidRDefault="00AC7BC9" w:rsidP="00992E9E">
      <w:pPr>
        <w:shd w:val="clear" w:color="auto" w:fill="FFFFFF"/>
        <w:spacing w:before="5"/>
        <w:ind w:right="-5"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 5 детей сирот обеспечены жилыми помещениями, на эти цели было выделено 5,7 млн.руб. В 2015 году для детей сирот на приобретение жилья в бюджете предусмотрено почти 12 млн.руб.</w:t>
      </w:r>
    </w:p>
    <w:p w:rsidR="003E3F30" w:rsidRPr="005109F5" w:rsidRDefault="003E3F30" w:rsidP="00992E9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</w:t>
      </w:r>
      <w:r w:rsidRPr="005109F5">
        <w:rPr>
          <w:rFonts w:ascii="Times New Roman" w:hAnsi="Times New Roman" w:cs="Times New Roman"/>
          <w:sz w:val="28"/>
          <w:szCs w:val="28"/>
        </w:rPr>
        <w:t>В районе численность населения составляет более 122 тыс.человек, в том числе почти 25 тысяч детей, для которых 1 июня было организовано празднование Международного Дня защиты детей в Новосибирском Экспоцентре, где в течение дня проходили развлекательные и игровые программы, работали мастер – классы. Не остались в стороне и детские творческие коллективы – свыше 100 юных артистов Новосибирского района представили для своих сверстников полуторачасовую концертную программу.</w:t>
      </w:r>
      <w:r w:rsidR="00FD7858" w:rsidRPr="005109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858" w:rsidRPr="005109F5" w:rsidRDefault="00FD7858" w:rsidP="00992E9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Впервые для детей Новосибирского района была проведена Новогодняя елка.</w:t>
      </w:r>
    </w:p>
    <w:p w:rsidR="00FD7858" w:rsidRPr="005109F5" w:rsidRDefault="00FD7858" w:rsidP="00992E9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Первое</w:t>
      </w:r>
      <w:r w:rsidR="00552DED" w:rsidRPr="005109F5">
        <w:rPr>
          <w:rFonts w:ascii="Times New Roman" w:hAnsi="Times New Roman" w:cs="Times New Roman"/>
          <w:sz w:val="28"/>
          <w:szCs w:val="28"/>
        </w:rPr>
        <w:t xml:space="preserve"> мероприятие посетило </w:t>
      </w:r>
      <w:r w:rsidR="00FB4546" w:rsidRPr="005109F5">
        <w:rPr>
          <w:rFonts w:ascii="Times New Roman" w:hAnsi="Times New Roman" w:cs="Times New Roman"/>
          <w:sz w:val="28"/>
          <w:szCs w:val="28"/>
        </w:rPr>
        <w:t>2,</w:t>
      </w:r>
      <w:r w:rsidR="00552DED" w:rsidRPr="005109F5">
        <w:rPr>
          <w:rFonts w:ascii="Times New Roman" w:hAnsi="Times New Roman" w:cs="Times New Roman"/>
          <w:sz w:val="28"/>
          <w:szCs w:val="28"/>
        </w:rPr>
        <w:t xml:space="preserve">5 тысяч </w:t>
      </w:r>
      <w:r w:rsidRPr="005109F5">
        <w:rPr>
          <w:rFonts w:ascii="Times New Roman" w:hAnsi="Times New Roman" w:cs="Times New Roman"/>
          <w:sz w:val="28"/>
          <w:szCs w:val="28"/>
        </w:rPr>
        <w:t xml:space="preserve">детей, второе -  </w:t>
      </w:r>
      <w:r w:rsidR="00FB4546" w:rsidRPr="005109F5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5109F5">
        <w:rPr>
          <w:rFonts w:ascii="Times New Roman" w:hAnsi="Times New Roman" w:cs="Times New Roman"/>
          <w:sz w:val="28"/>
          <w:szCs w:val="28"/>
        </w:rPr>
        <w:t>одн</w:t>
      </w:r>
      <w:r w:rsidR="00FB4546" w:rsidRPr="005109F5">
        <w:rPr>
          <w:rFonts w:ascii="Times New Roman" w:hAnsi="Times New Roman" w:cs="Times New Roman"/>
          <w:sz w:val="28"/>
          <w:szCs w:val="28"/>
        </w:rPr>
        <w:t>ой тысячи</w:t>
      </w:r>
      <w:r w:rsidRPr="005109F5">
        <w:rPr>
          <w:rFonts w:ascii="Times New Roman" w:hAnsi="Times New Roman" w:cs="Times New Roman"/>
          <w:sz w:val="28"/>
          <w:szCs w:val="28"/>
        </w:rPr>
        <w:t xml:space="preserve"> детей. Кроме того, что </w:t>
      </w:r>
      <w:r w:rsidR="00552DED" w:rsidRPr="005109F5">
        <w:rPr>
          <w:rFonts w:ascii="Times New Roman" w:hAnsi="Times New Roman" w:cs="Times New Roman"/>
          <w:sz w:val="28"/>
          <w:szCs w:val="28"/>
        </w:rPr>
        <w:t xml:space="preserve">сами </w:t>
      </w:r>
      <w:r w:rsidR="005231F9" w:rsidRPr="005109F5">
        <w:rPr>
          <w:rFonts w:ascii="Times New Roman" w:hAnsi="Times New Roman" w:cs="Times New Roman"/>
          <w:sz w:val="28"/>
          <w:szCs w:val="28"/>
        </w:rPr>
        <w:t>мероприятия для детей организованы</w:t>
      </w:r>
      <w:r w:rsidRPr="005109F5">
        <w:rPr>
          <w:rFonts w:ascii="Times New Roman" w:hAnsi="Times New Roman" w:cs="Times New Roman"/>
          <w:sz w:val="28"/>
          <w:szCs w:val="28"/>
        </w:rPr>
        <w:t xml:space="preserve"> бесплатными, была о</w:t>
      </w:r>
      <w:r w:rsidR="005231F9" w:rsidRPr="005109F5">
        <w:rPr>
          <w:rFonts w:ascii="Times New Roman" w:hAnsi="Times New Roman" w:cs="Times New Roman"/>
          <w:sz w:val="28"/>
          <w:szCs w:val="28"/>
        </w:rPr>
        <w:t>беспечена</w:t>
      </w:r>
      <w:r w:rsidRPr="005109F5">
        <w:rPr>
          <w:rFonts w:ascii="Times New Roman" w:hAnsi="Times New Roman" w:cs="Times New Roman"/>
          <w:sz w:val="28"/>
          <w:szCs w:val="28"/>
        </w:rPr>
        <w:t xml:space="preserve"> транспортная доставка посетителей </w:t>
      </w:r>
      <w:r w:rsidR="00552DED" w:rsidRPr="005109F5">
        <w:rPr>
          <w:rFonts w:ascii="Times New Roman" w:hAnsi="Times New Roman" w:cs="Times New Roman"/>
          <w:sz w:val="28"/>
          <w:szCs w:val="28"/>
        </w:rPr>
        <w:t xml:space="preserve">до </w:t>
      </w:r>
      <w:r w:rsidR="005231F9" w:rsidRPr="005109F5">
        <w:rPr>
          <w:rFonts w:ascii="Times New Roman" w:hAnsi="Times New Roman" w:cs="Times New Roman"/>
          <w:sz w:val="28"/>
          <w:szCs w:val="28"/>
        </w:rPr>
        <w:t>места проведения праздников в Экспо Центре</w:t>
      </w:r>
      <w:r w:rsidR="00552DED" w:rsidRPr="005109F5">
        <w:rPr>
          <w:rFonts w:ascii="Times New Roman" w:hAnsi="Times New Roman" w:cs="Times New Roman"/>
          <w:sz w:val="28"/>
          <w:szCs w:val="28"/>
        </w:rPr>
        <w:t>.</w:t>
      </w:r>
      <w:r w:rsidRPr="005109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F30" w:rsidRPr="005109F5" w:rsidRDefault="003E3F30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В структ</w:t>
      </w:r>
      <w:r w:rsidR="00CC3D32" w:rsidRPr="005109F5">
        <w:rPr>
          <w:rFonts w:ascii="Times New Roman" w:hAnsi="Times New Roman" w:cs="Times New Roman"/>
          <w:sz w:val="28"/>
          <w:szCs w:val="28"/>
        </w:rPr>
        <w:t>уре населения района молодежь  в возрасте от 14 до 30 лет</w:t>
      </w:r>
      <w:r w:rsidRPr="005109F5">
        <w:rPr>
          <w:rFonts w:ascii="Times New Roman" w:hAnsi="Times New Roman" w:cs="Times New Roman"/>
          <w:sz w:val="28"/>
          <w:szCs w:val="28"/>
        </w:rPr>
        <w:t xml:space="preserve"> составляет 26 тыс.человек и администрацией района особое внимание уделяется молодежной политике. </w:t>
      </w:r>
    </w:p>
    <w:p w:rsidR="003E3F30" w:rsidRPr="005109F5" w:rsidRDefault="003E3F30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Итогом работы в сфере молодежной политики стало проведение экологических акций, культурных мероприятий, агитационной работы, поддержка активной и талантливой молодежи, формирование молодежной предпринимательской среды, кадровых резервов:</w:t>
      </w:r>
    </w:p>
    <w:p w:rsidR="003E3F30" w:rsidRPr="005109F5" w:rsidRDefault="003E3F30" w:rsidP="00992E9E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109F5">
        <w:rPr>
          <w:rFonts w:ascii="Times New Roman" w:hAnsi="Times New Roman" w:cs="Times New Roman"/>
          <w:bCs/>
          <w:sz w:val="28"/>
          <w:szCs w:val="28"/>
        </w:rPr>
        <w:t>- создана система работы со специалистами из поселковых администраций. Всего привлечено18 специалистов, по одному из каждого муниципального образования;</w:t>
      </w:r>
    </w:p>
    <w:p w:rsidR="003E3F30" w:rsidRPr="005109F5" w:rsidRDefault="003E3F30" w:rsidP="00992E9E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109F5">
        <w:rPr>
          <w:rFonts w:ascii="Times New Roman" w:hAnsi="Times New Roman" w:cs="Times New Roman"/>
          <w:bCs/>
          <w:sz w:val="28"/>
          <w:szCs w:val="28"/>
        </w:rPr>
        <w:t xml:space="preserve">- сформированно 16 Молодежных советов при поселковых администрациях (порядка 175 человек). </w:t>
      </w:r>
    </w:p>
    <w:p w:rsidR="003E3F30" w:rsidRPr="005109F5" w:rsidRDefault="003E3F30" w:rsidP="00992E9E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109F5">
        <w:rPr>
          <w:rFonts w:ascii="Times New Roman" w:hAnsi="Times New Roman" w:cs="Times New Roman"/>
          <w:bCs/>
          <w:sz w:val="28"/>
          <w:szCs w:val="28"/>
        </w:rPr>
        <w:t>- образован Центр волонтерства Новосибирского района (порядка 421 человек).</w:t>
      </w:r>
    </w:p>
    <w:p w:rsidR="003E3F30" w:rsidRPr="005109F5" w:rsidRDefault="00CC3D32" w:rsidP="00992E9E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109F5">
        <w:rPr>
          <w:rFonts w:ascii="Times New Roman" w:hAnsi="Times New Roman" w:cs="Times New Roman"/>
          <w:bCs/>
          <w:sz w:val="28"/>
          <w:szCs w:val="28"/>
        </w:rPr>
        <w:t>Созданы</w:t>
      </w:r>
      <w:r w:rsidR="003E3F30" w:rsidRPr="005109F5">
        <w:rPr>
          <w:rFonts w:ascii="Times New Roman" w:hAnsi="Times New Roman" w:cs="Times New Roman"/>
          <w:bCs/>
          <w:sz w:val="28"/>
          <w:szCs w:val="28"/>
        </w:rPr>
        <w:t xml:space="preserve"> школы бизнеса </w:t>
      </w:r>
      <w:r w:rsidRPr="005109F5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3E3F30" w:rsidRPr="005109F5">
        <w:rPr>
          <w:rFonts w:ascii="Times New Roman" w:hAnsi="Times New Roman" w:cs="Times New Roman"/>
          <w:bCs/>
          <w:sz w:val="28"/>
          <w:szCs w:val="28"/>
        </w:rPr>
        <w:t>журналистики Новосибирского района.</w:t>
      </w:r>
    </w:p>
    <w:p w:rsidR="00C56ADE" w:rsidRPr="005109F5" w:rsidRDefault="00C56ADE" w:rsidP="00992E9E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На современном этапе возрастает роль культурно-досуговых учреждений, школ искусств, библиотек.</w:t>
      </w:r>
    </w:p>
    <w:p w:rsidR="003E3F30" w:rsidRPr="005109F5" w:rsidRDefault="003E3F30" w:rsidP="00992E9E">
      <w:pPr>
        <w:keepNext/>
        <w:keepLines/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2014 год был юбилейным годом для района. Кроме того, этот год в России был объявлен Годом культуры. Поэтому все мероприятия и проекты, проходившие в отрасли культуры района, были посвящены этим двум знаменательным событиям.</w:t>
      </w:r>
    </w:p>
    <w:p w:rsidR="003E3F30" w:rsidRPr="005109F5" w:rsidRDefault="00C56ADE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В </w:t>
      </w:r>
      <w:r w:rsidR="003E3F30" w:rsidRPr="005109F5">
        <w:rPr>
          <w:rFonts w:ascii="Times New Roman" w:hAnsi="Times New Roman" w:cs="Times New Roman"/>
          <w:sz w:val="28"/>
          <w:szCs w:val="28"/>
        </w:rPr>
        <w:t xml:space="preserve">прошедшем году начат ремонт зрительного зала Дома Культуры </w:t>
      </w:r>
      <w:r w:rsidR="003E3F30" w:rsidRPr="005109F5">
        <w:rPr>
          <w:rFonts w:ascii="Times New Roman" w:hAnsi="Times New Roman" w:cs="Times New Roman"/>
          <w:b/>
          <w:sz w:val="28"/>
          <w:szCs w:val="28"/>
        </w:rPr>
        <w:t xml:space="preserve">в с. Верх-Тула. </w:t>
      </w:r>
      <w:r w:rsidR="003E3F30" w:rsidRPr="005109F5">
        <w:rPr>
          <w:rFonts w:ascii="Times New Roman" w:hAnsi="Times New Roman" w:cs="Times New Roman"/>
          <w:sz w:val="28"/>
          <w:szCs w:val="28"/>
        </w:rPr>
        <w:t xml:space="preserve">В селе </w:t>
      </w:r>
      <w:r w:rsidR="003E3F30" w:rsidRPr="005109F5">
        <w:rPr>
          <w:rFonts w:ascii="Times New Roman" w:hAnsi="Times New Roman" w:cs="Times New Roman"/>
          <w:b/>
          <w:sz w:val="28"/>
          <w:szCs w:val="28"/>
        </w:rPr>
        <w:t>Марусино</w:t>
      </w:r>
      <w:r w:rsidR="003E3F30" w:rsidRPr="005109F5">
        <w:rPr>
          <w:rFonts w:ascii="Times New Roman" w:hAnsi="Times New Roman" w:cs="Times New Roman"/>
          <w:sz w:val="28"/>
          <w:szCs w:val="28"/>
        </w:rPr>
        <w:t xml:space="preserve"> завершена пристройка к клубу, в которой разместилась библиотека. Завершены ремонтные работы в Детской школе искусств </w:t>
      </w:r>
      <w:r w:rsidR="003E3F30" w:rsidRPr="005109F5">
        <w:rPr>
          <w:rFonts w:ascii="Times New Roman" w:hAnsi="Times New Roman" w:cs="Times New Roman"/>
          <w:b/>
          <w:sz w:val="28"/>
          <w:szCs w:val="28"/>
        </w:rPr>
        <w:t>с.Ярково</w:t>
      </w:r>
      <w:r w:rsidR="003E3F30" w:rsidRPr="005109F5">
        <w:rPr>
          <w:rFonts w:ascii="Times New Roman" w:hAnsi="Times New Roman" w:cs="Times New Roman"/>
          <w:sz w:val="28"/>
          <w:szCs w:val="28"/>
        </w:rPr>
        <w:t xml:space="preserve">, продолжается ремонт в Детской школе искусств в </w:t>
      </w:r>
      <w:r w:rsidR="003E3F30" w:rsidRPr="005109F5">
        <w:rPr>
          <w:rFonts w:ascii="Times New Roman" w:hAnsi="Times New Roman" w:cs="Times New Roman"/>
          <w:b/>
          <w:sz w:val="28"/>
          <w:szCs w:val="28"/>
        </w:rPr>
        <w:t>Раздольном</w:t>
      </w:r>
      <w:r w:rsidR="003E3F30" w:rsidRPr="005109F5">
        <w:rPr>
          <w:rFonts w:ascii="Times New Roman" w:hAnsi="Times New Roman" w:cs="Times New Roman"/>
          <w:sz w:val="28"/>
          <w:szCs w:val="28"/>
        </w:rPr>
        <w:t>.</w:t>
      </w:r>
    </w:p>
    <w:p w:rsidR="003E3F30" w:rsidRPr="005109F5" w:rsidRDefault="003E3F30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Творческие коллективы и солисты Новосибирского района постоянные участники не только районных фестивалей и конкурсов, но и различных международных, всероссийских и областных конкурсов. 700 наших участников в текущем году стали обладателями дипломов различных степеней.</w:t>
      </w:r>
    </w:p>
    <w:p w:rsidR="003E3F30" w:rsidRPr="005109F5" w:rsidRDefault="003E3F30" w:rsidP="00992E9E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lastRenderedPageBreak/>
        <w:t xml:space="preserve">По итогам областной культурной Олимпиады Новосибирский район занял первое призовое место среди всех команд Новосибирской области. </w:t>
      </w:r>
    </w:p>
    <w:p w:rsidR="00C56ADE" w:rsidRPr="005109F5" w:rsidRDefault="003E3F30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56ADE" w:rsidRPr="005109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Особое внимание в районе уделяется созданию условий для занятий массовой физической культурой и спортом</w:t>
      </w:r>
      <w:r w:rsidR="00C56ADE" w:rsidRPr="005109F5">
        <w:rPr>
          <w:rFonts w:ascii="Times New Roman" w:hAnsi="Times New Roman" w:cs="Times New Roman"/>
          <w:b/>
          <w:sz w:val="28"/>
          <w:szCs w:val="28"/>
        </w:rPr>
        <w:t>.</w:t>
      </w:r>
    </w:p>
    <w:p w:rsidR="00EA320A" w:rsidRPr="005109F5" w:rsidRDefault="003E3F30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В текущем году построен спортивный зал бескаркасного типа в </w:t>
      </w:r>
      <w:r w:rsidRPr="005109F5">
        <w:rPr>
          <w:rFonts w:ascii="Times New Roman" w:hAnsi="Times New Roman" w:cs="Times New Roman"/>
          <w:b/>
          <w:sz w:val="28"/>
          <w:szCs w:val="28"/>
        </w:rPr>
        <w:t>Верх-Туле</w:t>
      </w:r>
      <w:r w:rsidRPr="005109F5">
        <w:rPr>
          <w:rFonts w:ascii="Times New Roman" w:hAnsi="Times New Roman" w:cs="Times New Roman"/>
          <w:sz w:val="28"/>
          <w:szCs w:val="28"/>
        </w:rPr>
        <w:t xml:space="preserve">. </w:t>
      </w:r>
      <w:r w:rsidR="00C02D2A" w:rsidRPr="005109F5">
        <w:rPr>
          <w:rFonts w:ascii="Times New Roman" w:hAnsi="Times New Roman" w:cs="Times New Roman"/>
          <w:sz w:val="28"/>
          <w:szCs w:val="28"/>
        </w:rPr>
        <w:t>Этот проект был реализован на условиях государственно-частного партнерства и может быть использован как проект повторного применения на территории других муни</w:t>
      </w:r>
      <w:r w:rsidR="00EA320A" w:rsidRPr="005109F5">
        <w:rPr>
          <w:rFonts w:ascii="Times New Roman" w:hAnsi="Times New Roman" w:cs="Times New Roman"/>
          <w:sz w:val="28"/>
          <w:szCs w:val="28"/>
        </w:rPr>
        <w:t>ципальных образований</w:t>
      </w:r>
      <w:r w:rsidR="00C02D2A" w:rsidRPr="005109F5">
        <w:rPr>
          <w:rFonts w:ascii="Times New Roman" w:hAnsi="Times New Roman" w:cs="Times New Roman"/>
          <w:sz w:val="28"/>
          <w:szCs w:val="28"/>
        </w:rPr>
        <w:t xml:space="preserve"> района. </w:t>
      </w:r>
      <w:r w:rsidR="00731725" w:rsidRPr="005109F5">
        <w:rPr>
          <w:rFonts w:ascii="Times New Roman" w:hAnsi="Times New Roman" w:cs="Times New Roman"/>
          <w:sz w:val="28"/>
          <w:szCs w:val="28"/>
        </w:rPr>
        <w:t>Это наиболее эффективный вариант использования бюджетных средств, так как с</w:t>
      </w:r>
      <w:r w:rsidR="00EA320A" w:rsidRPr="005109F5">
        <w:rPr>
          <w:rFonts w:ascii="Times New Roman" w:hAnsi="Times New Roman" w:cs="Times New Roman"/>
          <w:sz w:val="28"/>
          <w:szCs w:val="28"/>
        </w:rPr>
        <w:t>тоимость</w:t>
      </w:r>
      <w:r w:rsidR="00C02D2A" w:rsidRPr="005109F5">
        <w:rPr>
          <w:rFonts w:ascii="Times New Roman" w:hAnsi="Times New Roman" w:cs="Times New Roman"/>
          <w:sz w:val="28"/>
          <w:szCs w:val="28"/>
        </w:rPr>
        <w:t xml:space="preserve"> одного квадратного метра </w:t>
      </w:r>
      <w:r w:rsidR="00EA320A" w:rsidRPr="005109F5">
        <w:rPr>
          <w:rFonts w:ascii="Times New Roman" w:hAnsi="Times New Roman" w:cs="Times New Roman"/>
          <w:sz w:val="28"/>
          <w:szCs w:val="28"/>
        </w:rPr>
        <w:t xml:space="preserve">подобного сооружения </w:t>
      </w:r>
      <w:r w:rsidR="00C02D2A" w:rsidRPr="005109F5">
        <w:rPr>
          <w:rFonts w:ascii="Times New Roman" w:hAnsi="Times New Roman" w:cs="Times New Roman"/>
          <w:sz w:val="28"/>
          <w:szCs w:val="28"/>
        </w:rPr>
        <w:t>«под ключ»</w:t>
      </w:r>
      <w:r w:rsidR="00EA320A" w:rsidRPr="005109F5">
        <w:rPr>
          <w:rFonts w:ascii="Times New Roman" w:hAnsi="Times New Roman" w:cs="Times New Roman"/>
          <w:sz w:val="28"/>
          <w:szCs w:val="28"/>
        </w:rPr>
        <w:t xml:space="preserve"> составляет чуть менее</w:t>
      </w:r>
      <w:r w:rsidR="00C02D2A" w:rsidRPr="005109F5">
        <w:rPr>
          <w:rFonts w:ascii="Times New Roman" w:hAnsi="Times New Roman" w:cs="Times New Roman"/>
          <w:sz w:val="28"/>
          <w:szCs w:val="28"/>
        </w:rPr>
        <w:t xml:space="preserve"> 25 тыс. руб.</w:t>
      </w:r>
      <w:r w:rsidR="00EA320A" w:rsidRPr="005109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F30" w:rsidRPr="005109F5" w:rsidRDefault="003E3F30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В июне текущего года в </w:t>
      </w:r>
      <w:r w:rsidRPr="005109F5">
        <w:rPr>
          <w:rFonts w:ascii="Times New Roman" w:hAnsi="Times New Roman" w:cs="Times New Roman"/>
          <w:b/>
          <w:sz w:val="28"/>
          <w:szCs w:val="28"/>
        </w:rPr>
        <w:t>с. Ленинское</w:t>
      </w:r>
      <w:r w:rsidRPr="005109F5">
        <w:rPr>
          <w:rFonts w:ascii="Times New Roman" w:hAnsi="Times New Roman" w:cs="Times New Roman"/>
          <w:sz w:val="28"/>
          <w:szCs w:val="28"/>
        </w:rPr>
        <w:t xml:space="preserve"> состоялось открытие стадиона-площадки с искусственным покрытием. На территории 6 сельсоветов установлено оборудование </w:t>
      </w:r>
      <w:r w:rsidRPr="005109F5">
        <w:rPr>
          <w:rFonts w:ascii="Times New Roman" w:hAnsi="Times New Roman" w:cs="Times New Roman"/>
          <w:b/>
          <w:sz w:val="28"/>
          <w:szCs w:val="28"/>
        </w:rPr>
        <w:t>для воркаута</w:t>
      </w:r>
      <w:r w:rsidRPr="005109F5">
        <w:rPr>
          <w:rFonts w:ascii="Times New Roman" w:hAnsi="Times New Roman" w:cs="Times New Roman"/>
          <w:sz w:val="28"/>
          <w:szCs w:val="28"/>
        </w:rPr>
        <w:t>. Открыты дополнительные секции по каратэ, для занятий гимнастикой людей пожилого возраста и людей с ограниченными возможностями.</w:t>
      </w:r>
    </w:p>
    <w:p w:rsidR="003E3F30" w:rsidRPr="005109F5" w:rsidRDefault="003E3F30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Проведен ремонт спортивного зала в гимназии Краснообска, зданий Детских Юношеских Спортивных Школ. Разработан проект лыжной базы в с.Сосновка.</w:t>
      </w:r>
      <w:r w:rsidRPr="005109F5">
        <w:rPr>
          <w:rStyle w:val="apple-converted-space"/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 </w:t>
      </w:r>
    </w:p>
    <w:p w:rsidR="00641197" w:rsidRPr="005109F5" w:rsidRDefault="00471A67" w:rsidP="00992E9E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5109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56ADE" w:rsidRPr="005109F5">
        <w:rPr>
          <w:rFonts w:ascii="Times New Roman" w:hAnsi="Times New Roman" w:cs="Times New Roman"/>
          <w:b/>
          <w:sz w:val="28"/>
          <w:szCs w:val="28"/>
        </w:rPr>
        <w:t>Бюджет</w:t>
      </w:r>
    </w:p>
    <w:p w:rsidR="00623BAD" w:rsidRPr="005109F5" w:rsidRDefault="00EA320A" w:rsidP="00992E9E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При сложной экономической ситуации, сложившейся в прошедшем году в целом по стране</w:t>
      </w:r>
      <w:r w:rsidR="007412C2" w:rsidRPr="005109F5">
        <w:rPr>
          <w:rFonts w:ascii="Times New Roman" w:hAnsi="Times New Roman" w:cs="Times New Roman"/>
          <w:sz w:val="28"/>
          <w:szCs w:val="28"/>
        </w:rPr>
        <w:t xml:space="preserve"> и в области, д</w:t>
      </w:r>
      <w:r w:rsidR="00641197" w:rsidRPr="005109F5">
        <w:rPr>
          <w:rFonts w:ascii="Times New Roman" w:hAnsi="Times New Roman" w:cs="Times New Roman"/>
          <w:sz w:val="28"/>
          <w:szCs w:val="28"/>
        </w:rPr>
        <w:t xml:space="preserve">оходы </w:t>
      </w:r>
      <w:r w:rsidRPr="005109F5">
        <w:rPr>
          <w:rFonts w:ascii="Times New Roman" w:hAnsi="Times New Roman" w:cs="Times New Roman"/>
          <w:sz w:val="28"/>
          <w:szCs w:val="28"/>
        </w:rPr>
        <w:t xml:space="preserve">консолидированного </w:t>
      </w:r>
      <w:r w:rsidR="007412C2" w:rsidRPr="005109F5">
        <w:rPr>
          <w:rFonts w:ascii="Times New Roman" w:hAnsi="Times New Roman" w:cs="Times New Roman"/>
          <w:sz w:val="28"/>
          <w:szCs w:val="28"/>
        </w:rPr>
        <w:t xml:space="preserve">бюджета в отчетном году </w:t>
      </w:r>
      <w:r w:rsidR="00641197" w:rsidRPr="005109F5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7412C2" w:rsidRPr="005109F5">
        <w:rPr>
          <w:rFonts w:ascii="Times New Roman" w:hAnsi="Times New Roman" w:cs="Times New Roman"/>
          <w:sz w:val="28"/>
          <w:szCs w:val="28"/>
        </w:rPr>
        <w:t>3 млрд.161</w:t>
      </w:r>
      <w:r w:rsidR="00641197" w:rsidRPr="005109F5">
        <w:rPr>
          <w:rFonts w:ascii="Times New Roman" w:hAnsi="Times New Roman" w:cs="Times New Roman"/>
          <w:sz w:val="28"/>
          <w:szCs w:val="28"/>
        </w:rPr>
        <w:t xml:space="preserve"> млн. рублей </w:t>
      </w:r>
      <w:r w:rsidR="007412C2" w:rsidRPr="005109F5">
        <w:rPr>
          <w:rFonts w:ascii="Times New Roman" w:hAnsi="Times New Roman" w:cs="Times New Roman"/>
          <w:sz w:val="28"/>
          <w:szCs w:val="28"/>
        </w:rPr>
        <w:t xml:space="preserve">- </w:t>
      </w:r>
      <w:r w:rsidRPr="005109F5">
        <w:rPr>
          <w:rFonts w:ascii="Times New Roman" w:hAnsi="Times New Roman" w:cs="Times New Roman"/>
          <w:sz w:val="28"/>
          <w:szCs w:val="28"/>
        </w:rPr>
        <w:t>это на 2 про</w:t>
      </w:r>
      <w:r w:rsidR="007412C2" w:rsidRPr="005109F5">
        <w:rPr>
          <w:rFonts w:ascii="Times New Roman" w:hAnsi="Times New Roman" w:cs="Times New Roman"/>
          <w:sz w:val="28"/>
          <w:szCs w:val="28"/>
        </w:rPr>
        <w:t>цента ме</w:t>
      </w:r>
      <w:r w:rsidR="00FB4546" w:rsidRPr="005109F5">
        <w:rPr>
          <w:rFonts w:ascii="Times New Roman" w:hAnsi="Times New Roman" w:cs="Times New Roman"/>
          <w:sz w:val="28"/>
          <w:szCs w:val="28"/>
        </w:rPr>
        <w:t>ньше запланированного</w:t>
      </w:r>
      <w:r w:rsidR="006E6F7D" w:rsidRPr="005109F5">
        <w:rPr>
          <w:rFonts w:ascii="Times New Roman" w:hAnsi="Times New Roman" w:cs="Times New Roman"/>
          <w:sz w:val="28"/>
          <w:szCs w:val="28"/>
        </w:rPr>
        <w:t xml:space="preserve"> и 88 % к уровню 2013 года. При этом стоит вспомнить о том, что в 2013 году рост доходов составил к предыдущему году 138 %</w:t>
      </w:r>
      <w:r w:rsidR="00AC7BC9" w:rsidRPr="005109F5">
        <w:rPr>
          <w:rFonts w:ascii="Times New Roman" w:hAnsi="Times New Roman" w:cs="Times New Roman"/>
          <w:sz w:val="28"/>
          <w:szCs w:val="28"/>
        </w:rPr>
        <w:t xml:space="preserve"> т.е.</w:t>
      </w:r>
      <w:r w:rsidR="00623BAD" w:rsidRPr="005109F5">
        <w:rPr>
          <w:rFonts w:ascii="Times New Roman" w:hAnsi="Times New Roman" w:cs="Times New Roman"/>
          <w:sz w:val="28"/>
          <w:szCs w:val="28"/>
        </w:rPr>
        <w:t xml:space="preserve"> фактические доходы значительно превышали плановые</w:t>
      </w:r>
      <w:r w:rsidR="006E6F7D" w:rsidRPr="005109F5">
        <w:rPr>
          <w:rFonts w:ascii="Times New Roman" w:hAnsi="Times New Roman" w:cs="Times New Roman"/>
          <w:sz w:val="28"/>
          <w:szCs w:val="28"/>
        </w:rPr>
        <w:t xml:space="preserve">. </w:t>
      </w:r>
      <w:r w:rsidR="007412C2" w:rsidRPr="005109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197" w:rsidRPr="005109F5" w:rsidRDefault="006E6F7D" w:rsidP="00992E9E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С</w:t>
      </w:r>
      <w:r w:rsidR="007412C2" w:rsidRPr="005109F5">
        <w:rPr>
          <w:rFonts w:ascii="Times New Roman" w:hAnsi="Times New Roman" w:cs="Times New Roman"/>
          <w:sz w:val="28"/>
          <w:szCs w:val="28"/>
        </w:rPr>
        <w:t>обственные доходы</w:t>
      </w:r>
      <w:r w:rsidR="00641197" w:rsidRPr="005109F5">
        <w:rPr>
          <w:rFonts w:ascii="Times New Roman" w:hAnsi="Times New Roman" w:cs="Times New Roman"/>
          <w:sz w:val="28"/>
          <w:szCs w:val="28"/>
        </w:rPr>
        <w:t xml:space="preserve"> составили 2</w:t>
      </w:r>
      <w:r w:rsidR="00FD7858" w:rsidRPr="005109F5">
        <w:rPr>
          <w:rFonts w:ascii="Times New Roman" w:hAnsi="Times New Roman" w:cs="Times New Roman"/>
          <w:sz w:val="28"/>
          <w:szCs w:val="28"/>
        </w:rPr>
        <w:t xml:space="preserve"> млрд. </w:t>
      </w:r>
      <w:r w:rsidR="00641197" w:rsidRPr="005109F5">
        <w:rPr>
          <w:rFonts w:ascii="Times New Roman" w:hAnsi="Times New Roman" w:cs="Times New Roman"/>
          <w:sz w:val="28"/>
          <w:szCs w:val="28"/>
        </w:rPr>
        <w:t xml:space="preserve">134,5 </w:t>
      </w:r>
      <w:r w:rsidR="000D013D" w:rsidRPr="005109F5">
        <w:rPr>
          <w:rFonts w:ascii="Times New Roman" w:hAnsi="Times New Roman" w:cs="Times New Roman"/>
          <w:sz w:val="28"/>
          <w:szCs w:val="28"/>
        </w:rPr>
        <w:t>млн. рублей, из которых н</w:t>
      </w:r>
      <w:r w:rsidRPr="005109F5">
        <w:rPr>
          <w:rFonts w:ascii="Times New Roman" w:hAnsi="Times New Roman" w:cs="Times New Roman"/>
          <w:sz w:val="28"/>
          <w:szCs w:val="28"/>
        </w:rPr>
        <w:t>алоговые и неналоговые доходы 1</w:t>
      </w:r>
      <w:r w:rsidR="00FD7858" w:rsidRPr="005109F5">
        <w:rPr>
          <w:rFonts w:ascii="Times New Roman" w:hAnsi="Times New Roman" w:cs="Times New Roman"/>
          <w:sz w:val="28"/>
          <w:szCs w:val="28"/>
        </w:rPr>
        <w:t xml:space="preserve"> млрд. </w:t>
      </w:r>
      <w:r w:rsidRPr="005109F5">
        <w:rPr>
          <w:rFonts w:ascii="Times New Roman" w:hAnsi="Times New Roman" w:cs="Times New Roman"/>
          <w:sz w:val="28"/>
          <w:szCs w:val="28"/>
        </w:rPr>
        <w:t>385</w:t>
      </w:r>
      <w:r w:rsidR="00641197" w:rsidRPr="005109F5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Pr="005109F5">
        <w:rPr>
          <w:rFonts w:ascii="Times New Roman" w:hAnsi="Times New Roman" w:cs="Times New Roman"/>
          <w:sz w:val="28"/>
          <w:szCs w:val="28"/>
        </w:rPr>
        <w:t xml:space="preserve">, что составляет соответственно </w:t>
      </w:r>
      <w:r w:rsidR="00623BAD" w:rsidRPr="005109F5">
        <w:rPr>
          <w:rFonts w:ascii="Times New Roman" w:hAnsi="Times New Roman" w:cs="Times New Roman"/>
          <w:sz w:val="28"/>
          <w:szCs w:val="28"/>
        </w:rPr>
        <w:t>82 и 91 % к уровню 2013 года. В то же время сумма дотаций, субсидий и иных межбюджетных трансфертов, учитываемая как собственные доходы района</w:t>
      </w:r>
      <w:r w:rsidR="00AC7BC9" w:rsidRPr="005109F5">
        <w:rPr>
          <w:rFonts w:ascii="Times New Roman" w:hAnsi="Times New Roman" w:cs="Times New Roman"/>
          <w:sz w:val="28"/>
          <w:szCs w:val="28"/>
        </w:rPr>
        <w:t>,</w:t>
      </w:r>
      <w:r w:rsidR="00623BAD" w:rsidRPr="005109F5">
        <w:rPr>
          <w:rFonts w:ascii="Times New Roman" w:hAnsi="Times New Roman" w:cs="Times New Roman"/>
          <w:sz w:val="28"/>
          <w:szCs w:val="28"/>
        </w:rPr>
        <w:t xml:space="preserve"> сократилась на 31%.</w:t>
      </w:r>
      <w:r w:rsidRPr="005109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197" w:rsidRPr="005109F5" w:rsidRDefault="00641197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Основным источником собственных доходов является налог на доходы физических лиц и по основному нормативу он исполнен</w:t>
      </w:r>
      <w:r w:rsidR="007E2176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Pr="005109F5">
        <w:rPr>
          <w:rFonts w:ascii="Times New Roman" w:hAnsi="Times New Roman" w:cs="Times New Roman"/>
          <w:sz w:val="28"/>
          <w:szCs w:val="28"/>
        </w:rPr>
        <w:t>в сумме 789,2 млн. рублей 109</w:t>
      </w:r>
      <w:r w:rsidR="00623BAD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Pr="005109F5">
        <w:rPr>
          <w:rFonts w:ascii="Times New Roman" w:hAnsi="Times New Roman" w:cs="Times New Roman"/>
          <w:sz w:val="28"/>
          <w:szCs w:val="28"/>
        </w:rPr>
        <w:t>% к 2013</w:t>
      </w:r>
      <w:r w:rsidR="00CC3D32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Pr="005109F5">
        <w:rPr>
          <w:rFonts w:ascii="Times New Roman" w:hAnsi="Times New Roman" w:cs="Times New Roman"/>
          <w:sz w:val="28"/>
          <w:szCs w:val="28"/>
        </w:rPr>
        <w:t>г</w:t>
      </w:r>
      <w:r w:rsidR="00CC3D32" w:rsidRPr="005109F5">
        <w:rPr>
          <w:rFonts w:ascii="Times New Roman" w:hAnsi="Times New Roman" w:cs="Times New Roman"/>
          <w:sz w:val="28"/>
          <w:szCs w:val="28"/>
        </w:rPr>
        <w:t>оду</w:t>
      </w:r>
      <w:r w:rsidR="006E6F7D" w:rsidRPr="005109F5">
        <w:rPr>
          <w:rFonts w:ascii="Times New Roman" w:hAnsi="Times New Roman" w:cs="Times New Roman"/>
          <w:sz w:val="28"/>
          <w:szCs w:val="28"/>
        </w:rPr>
        <w:t>. Кроме того, на 108</w:t>
      </w:r>
      <w:r w:rsidR="00623BAD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="006E6F7D" w:rsidRPr="005109F5">
        <w:rPr>
          <w:rFonts w:ascii="Times New Roman" w:hAnsi="Times New Roman" w:cs="Times New Roman"/>
          <w:sz w:val="28"/>
          <w:szCs w:val="28"/>
        </w:rPr>
        <w:t xml:space="preserve">% возросли поступления в доходную часть бюджета в виде арендной платы на земельные участки и составили 243 млн.руб. </w:t>
      </w:r>
    </w:p>
    <w:p w:rsidR="00641197" w:rsidRPr="005109F5" w:rsidRDefault="00641197" w:rsidP="00992E9E">
      <w:pPr>
        <w:tabs>
          <w:tab w:val="left" w:pos="0"/>
        </w:tabs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Расходная часть консолидированного бюджета выполнена в сумме </w:t>
      </w:r>
      <w:r w:rsidR="006E6F7D" w:rsidRPr="005109F5">
        <w:rPr>
          <w:rFonts w:ascii="Times New Roman" w:hAnsi="Times New Roman" w:cs="Times New Roman"/>
          <w:sz w:val="28"/>
          <w:szCs w:val="28"/>
        </w:rPr>
        <w:t>3</w:t>
      </w:r>
      <w:r w:rsidR="00FD7858" w:rsidRPr="005109F5">
        <w:rPr>
          <w:rFonts w:ascii="Times New Roman" w:hAnsi="Times New Roman" w:cs="Times New Roman"/>
          <w:sz w:val="28"/>
          <w:szCs w:val="28"/>
        </w:rPr>
        <w:t xml:space="preserve"> млрд. </w:t>
      </w:r>
      <w:r w:rsidR="006E6F7D" w:rsidRPr="005109F5">
        <w:rPr>
          <w:rFonts w:ascii="Times New Roman" w:hAnsi="Times New Roman" w:cs="Times New Roman"/>
          <w:sz w:val="28"/>
          <w:szCs w:val="28"/>
        </w:rPr>
        <w:t>550</w:t>
      </w:r>
      <w:r w:rsidRPr="005109F5">
        <w:rPr>
          <w:rFonts w:ascii="Times New Roman" w:hAnsi="Times New Roman" w:cs="Times New Roman"/>
          <w:sz w:val="28"/>
          <w:szCs w:val="28"/>
        </w:rPr>
        <w:t xml:space="preserve"> миллионов рублей, - 95 % от плана, но с</w:t>
      </w:r>
      <w:r w:rsidR="009641B2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Pr="005109F5">
        <w:rPr>
          <w:rFonts w:ascii="Times New Roman" w:hAnsi="Times New Roman" w:cs="Times New Roman"/>
          <w:sz w:val="28"/>
          <w:szCs w:val="28"/>
        </w:rPr>
        <w:t>ростом к 2013 году на 4,6</w:t>
      </w:r>
      <w:r w:rsidR="009641B2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Pr="005109F5">
        <w:rPr>
          <w:rFonts w:ascii="Times New Roman" w:hAnsi="Times New Roman" w:cs="Times New Roman"/>
          <w:sz w:val="28"/>
          <w:szCs w:val="28"/>
        </w:rPr>
        <w:t>%.</w:t>
      </w:r>
    </w:p>
    <w:p w:rsidR="00C56ADE" w:rsidRPr="005109F5" w:rsidRDefault="00593B91" w:rsidP="00992E9E">
      <w:pPr>
        <w:pStyle w:val="a7"/>
        <w:widowControl w:val="0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C56ADE" w:rsidRPr="005109F5">
        <w:rPr>
          <w:b/>
          <w:sz w:val="28"/>
          <w:szCs w:val="28"/>
        </w:rPr>
        <w:t xml:space="preserve">адачи </w:t>
      </w:r>
      <w:r>
        <w:rPr>
          <w:b/>
          <w:sz w:val="28"/>
          <w:szCs w:val="28"/>
        </w:rPr>
        <w:t>на 2015 год</w:t>
      </w:r>
    </w:p>
    <w:p w:rsidR="00C56ADE" w:rsidRPr="005109F5" w:rsidRDefault="00C56ADE" w:rsidP="00992E9E">
      <w:pPr>
        <w:pStyle w:val="a7"/>
        <w:widowControl w:val="0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5109F5">
        <w:rPr>
          <w:sz w:val="28"/>
          <w:szCs w:val="28"/>
        </w:rPr>
        <w:t xml:space="preserve">   На районной</w:t>
      </w:r>
      <w:r w:rsidR="00471A67" w:rsidRPr="005109F5">
        <w:rPr>
          <w:sz w:val="28"/>
          <w:szCs w:val="28"/>
        </w:rPr>
        <w:t xml:space="preserve"> сессии депутатов в декабре 2014</w:t>
      </w:r>
      <w:r w:rsidRPr="005109F5">
        <w:rPr>
          <w:sz w:val="28"/>
          <w:szCs w:val="28"/>
        </w:rPr>
        <w:t xml:space="preserve"> года утвержден план социально-эконом</w:t>
      </w:r>
      <w:r w:rsidR="00471A67" w:rsidRPr="005109F5">
        <w:rPr>
          <w:sz w:val="28"/>
          <w:szCs w:val="28"/>
        </w:rPr>
        <w:t>ического развития района на 2015-2017</w:t>
      </w:r>
      <w:r w:rsidRPr="005109F5">
        <w:rPr>
          <w:sz w:val="28"/>
          <w:szCs w:val="28"/>
        </w:rPr>
        <w:t xml:space="preserve"> годы.</w:t>
      </w:r>
    </w:p>
    <w:p w:rsidR="009641B2" w:rsidRPr="005109F5" w:rsidRDefault="00C56ADE" w:rsidP="00992E9E">
      <w:pPr>
        <w:pStyle w:val="a7"/>
        <w:widowControl w:val="0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  <w:r w:rsidRPr="005109F5">
        <w:rPr>
          <w:sz w:val="28"/>
          <w:szCs w:val="28"/>
        </w:rPr>
        <w:t xml:space="preserve">   Определены перспективы развития и целевые индикаторы по всем отраслям экономики.</w:t>
      </w:r>
      <w:r w:rsidRPr="005109F5">
        <w:rPr>
          <w:b/>
          <w:sz w:val="28"/>
          <w:szCs w:val="28"/>
        </w:rPr>
        <w:t xml:space="preserve"> </w:t>
      </w:r>
    </w:p>
    <w:p w:rsidR="007E2176" w:rsidRPr="005109F5" w:rsidRDefault="00CC3D32" w:rsidP="00992E9E">
      <w:pPr>
        <w:pStyle w:val="a7"/>
        <w:widowControl w:val="0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5109F5">
        <w:rPr>
          <w:sz w:val="28"/>
          <w:szCs w:val="28"/>
        </w:rPr>
        <w:lastRenderedPageBreak/>
        <w:t xml:space="preserve">   </w:t>
      </w:r>
      <w:r w:rsidR="007E2176" w:rsidRPr="005109F5">
        <w:rPr>
          <w:sz w:val="28"/>
          <w:szCs w:val="28"/>
        </w:rPr>
        <w:t xml:space="preserve">Общий объем отгруженных товаров, выполненных работ и оказанных услуг в 2015 году прогнозируется в объеме </w:t>
      </w:r>
      <w:r w:rsidR="00F748E3" w:rsidRPr="005109F5">
        <w:rPr>
          <w:sz w:val="28"/>
          <w:szCs w:val="28"/>
        </w:rPr>
        <w:t>около 140</w:t>
      </w:r>
      <w:r w:rsidR="007E2176" w:rsidRPr="005109F5">
        <w:rPr>
          <w:sz w:val="28"/>
          <w:szCs w:val="28"/>
        </w:rPr>
        <w:t xml:space="preserve"> млрд. рублей, с ростом к предыдущему году 10</w:t>
      </w:r>
      <w:r w:rsidR="00AC7BC9" w:rsidRPr="005109F5">
        <w:rPr>
          <w:sz w:val="28"/>
          <w:szCs w:val="28"/>
        </w:rPr>
        <w:t>6,3</w:t>
      </w:r>
      <w:r w:rsidR="007E2176" w:rsidRPr="005109F5">
        <w:rPr>
          <w:sz w:val="28"/>
          <w:szCs w:val="28"/>
        </w:rPr>
        <w:t xml:space="preserve"> %</w:t>
      </w:r>
      <w:r w:rsidR="00623BAD" w:rsidRPr="005109F5">
        <w:rPr>
          <w:sz w:val="28"/>
          <w:szCs w:val="28"/>
        </w:rPr>
        <w:t>.</w:t>
      </w:r>
      <w:r w:rsidR="007E2176" w:rsidRPr="005109F5">
        <w:rPr>
          <w:sz w:val="28"/>
          <w:szCs w:val="28"/>
        </w:rPr>
        <w:t xml:space="preserve">, в том числе в промышленности 107,3 %, в сельском хозяйстве </w:t>
      </w:r>
      <w:r w:rsidR="00B3425B" w:rsidRPr="005109F5">
        <w:rPr>
          <w:sz w:val="28"/>
          <w:szCs w:val="28"/>
        </w:rPr>
        <w:t>108</w:t>
      </w:r>
      <w:r w:rsidR="008054AE" w:rsidRPr="005109F5">
        <w:rPr>
          <w:sz w:val="28"/>
          <w:szCs w:val="28"/>
        </w:rPr>
        <w:t xml:space="preserve"> </w:t>
      </w:r>
      <w:r w:rsidR="007E2176" w:rsidRPr="005109F5">
        <w:rPr>
          <w:sz w:val="28"/>
          <w:szCs w:val="28"/>
        </w:rPr>
        <w:t>%, в строительстве 107</w:t>
      </w:r>
      <w:r w:rsidR="008054AE" w:rsidRPr="005109F5">
        <w:rPr>
          <w:sz w:val="28"/>
          <w:szCs w:val="28"/>
        </w:rPr>
        <w:t xml:space="preserve"> </w:t>
      </w:r>
      <w:r w:rsidR="007E2176" w:rsidRPr="005109F5">
        <w:rPr>
          <w:sz w:val="28"/>
          <w:szCs w:val="28"/>
        </w:rPr>
        <w:t xml:space="preserve">%, в розничной торговле </w:t>
      </w:r>
      <w:r w:rsidR="00F748E3" w:rsidRPr="005109F5">
        <w:rPr>
          <w:sz w:val="28"/>
          <w:szCs w:val="28"/>
        </w:rPr>
        <w:t xml:space="preserve">и малом бизнесе </w:t>
      </w:r>
      <w:r w:rsidR="007E2176" w:rsidRPr="005109F5">
        <w:rPr>
          <w:sz w:val="28"/>
          <w:szCs w:val="28"/>
        </w:rPr>
        <w:t>103,1</w:t>
      </w:r>
      <w:r w:rsidR="008054AE" w:rsidRPr="005109F5">
        <w:rPr>
          <w:sz w:val="28"/>
          <w:szCs w:val="28"/>
        </w:rPr>
        <w:t xml:space="preserve"> </w:t>
      </w:r>
      <w:r w:rsidR="007E2176" w:rsidRPr="005109F5">
        <w:rPr>
          <w:sz w:val="28"/>
          <w:szCs w:val="28"/>
        </w:rPr>
        <w:t xml:space="preserve">%. </w:t>
      </w:r>
    </w:p>
    <w:p w:rsidR="007E2176" w:rsidRPr="005109F5" w:rsidRDefault="00623BAD" w:rsidP="00992E9E">
      <w:pPr>
        <w:shd w:val="clear" w:color="auto" w:fill="FFFFFF"/>
        <w:spacing w:before="5"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Прогнозируемый прирост в промышленности будет достигнут за счет ввода новых высокотехнологичных производств. </w:t>
      </w:r>
      <w:r w:rsidR="008054AE" w:rsidRPr="005109F5">
        <w:rPr>
          <w:rFonts w:ascii="Times New Roman" w:hAnsi="Times New Roman" w:cs="Times New Roman"/>
          <w:sz w:val="28"/>
          <w:szCs w:val="28"/>
        </w:rPr>
        <w:t>При расчете показателей была учтена</w:t>
      </w:r>
      <w:r w:rsidR="007E2176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="008054AE" w:rsidRPr="005109F5">
        <w:rPr>
          <w:rFonts w:ascii="Times New Roman" w:hAnsi="Times New Roman" w:cs="Times New Roman"/>
          <w:sz w:val="28"/>
          <w:szCs w:val="28"/>
        </w:rPr>
        <w:t>текущая экономическая ситуация</w:t>
      </w:r>
      <w:r w:rsidR="007E2176" w:rsidRPr="005109F5">
        <w:rPr>
          <w:rFonts w:ascii="Times New Roman" w:hAnsi="Times New Roman" w:cs="Times New Roman"/>
          <w:sz w:val="28"/>
          <w:szCs w:val="28"/>
        </w:rPr>
        <w:t xml:space="preserve"> в стране, возможность не</w:t>
      </w:r>
      <w:r w:rsidR="00583C54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="007E2176" w:rsidRPr="005109F5">
        <w:rPr>
          <w:rFonts w:ascii="Times New Roman" w:hAnsi="Times New Roman" w:cs="Times New Roman"/>
          <w:sz w:val="28"/>
          <w:szCs w:val="28"/>
        </w:rPr>
        <w:t>достижения проектной мощности предприятий в 2015 году, а также возможные трудности на существу</w:t>
      </w:r>
      <w:r w:rsidR="002236AF" w:rsidRPr="005109F5">
        <w:rPr>
          <w:rFonts w:ascii="Times New Roman" w:hAnsi="Times New Roman" w:cs="Times New Roman"/>
          <w:sz w:val="28"/>
          <w:szCs w:val="28"/>
        </w:rPr>
        <w:t>ющих предприятиях</w:t>
      </w:r>
      <w:r w:rsidRPr="005109F5">
        <w:rPr>
          <w:rFonts w:ascii="Times New Roman" w:hAnsi="Times New Roman" w:cs="Times New Roman"/>
          <w:sz w:val="28"/>
          <w:szCs w:val="28"/>
        </w:rPr>
        <w:t>, поэтому прирост рассчитан только в половинном размере от возможностей предприятий.</w:t>
      </w:r>
    </w:p>
    <w:p w:rsidR="00B22C68" w:rsidRPr="005109F5" w:rsidRDefault="00B22C68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Дальнейшее развитие сельскохозяйственного производства будет реализовываться на базе инвестиционных проектов, реализуемых ОАО «Кудряшовское», ООО Тепличный Комбинат «Новосибирский», ЗАО «Толмачевское», ООО «Сады Гиганта».</w:t>
      </w:r>
      <w:r w:rsidRPr="005109F5">
        <w:rPr>
          <w:rFonts w:ascii="Times New Roman" w:hAnsi="Times New Roman" w:cs="Times New Roman"/>
          <w:sz w:val="28"/>
          <w:szCs w:val="28"/>
        </w:rPr>
        <w:tab/>
      </w:r>
    </w:p>
    <w:p w:rsidR="00B22C68" w:rsidRPr="005109F5" w:rsidRDefault="002236AF" w:rsidP="00992E9E">
      <w:pPr>
        <w:shd w:val="clear" w:color="auto" w:fill="FFFFFF"/>
        <w:spacing w:before="5"/>
        <w:ind w:right="-5"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Рост производства продукции сельского хозяйства</w:t>
      </w:r>
      <w:r w:rsidR="00B22C68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="00087A8C" w:rsidRPr="005109F5"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="00B22C68" w:rsidRPr="005109F5">
        <w:rPr>
          <w:rFonts w:ascii="Times New Roman" w:hAnsi="Times New Roman" w:cs="Times New Roman"/>
          <w:sz w:val="28"/>
          <w:szCs w:val="28"/>
        </w:rPr>
        <w:t>будет обеспечен за счет увеличения объемов производства мяса</w:t>
      </w:r>
      <w:r w:rsidR="00F05A0C" w:rsidRPr="005109F5">
        <w:rPr>
          <w:rFonts w:ascii="Times New Roman" w:hAnsi="Times New Roman" w:cs="Times New Roman"/>
          <w:sz w:val="28"/>
          <w:szCs w:val="28"/>
        </w:rPr>
        <w:t xml:space="preserve"> свиней</w:t>
      </w:r>
      <w:r w:rsidR="00B22C68" w:rsidRPr="005109F5">
        <w:rPr>
          <w:rFonts w:ascii="Times New Roman" w:hAnsi="Times New Roman" w:cs="Times New Roman"/>
          <w:sz w:val="28"/>
          <w:szCs w:val="28"/>
        </w:rPr>
        <w:t xml:space="preserve"> на 1</w:t>
      </w:r>
      <w:r w:rsidR="00B3425B" w:rsidRPr="005109F5">
        <w:rPr>
          <w:rFonts w:ascii="Times New Roman" w:hAnsi="Times New Roman" w:cs="Times New Roman"/>
          <w:sz w:val="28"/>
          <w:szCs w:val="28"/>
        </w:rPr>
        <w:t>1</w:t>
      </w:r>
      <w:r w:rsidR="00F05A0C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="00583C54" w:rsidRPr="005109F5">
        <w:rPr>
          <w:rFonts w:ascii="Times New Roman" w:hAnsi="Times New Roman" w:cs="Times New Roman"/>
          <w:sz w:val="28"/>
          <w:szCs w:val="28"/>
        </w:rPr>
        <w:t>%</w:t>
      </w:r>
      <w:r w:rsidR="00F05A0C" w:rsidRPr="005109F5">
        <w:rPr>
          <w:rFonts w:ascii="Times New Roman" w:hAnsi="Times New Roman" w:cs="Times New Roman"/>
          <w:sz w:val="28"/>
          <w:szCs w:val="28"/>
        </w:rPr>
        <w:t>. Удвоение производства овощей закрытого грунта произойдет только в 2017 году.</w:t>
      </w:r>
    </w:p>
    <w:p w:rsidR="002236AF" w:rsidRPr="005109F5" w:rsidRDefault="005441D9" w:rsidP="00992E9E">
      <w:pPr>
        <w:shd w:val="clear" w:color="auto" w:fill="FFFFFF"/>
        <w:spacing w:before="5"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Рост производства соотносится с тем, что</w:t>
      </w:r>
      <w:r w:rsidR="00B22C68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Pr="005109F5">
        <w:rPr>
          <w:rFonts w:ascii="Times New Roman" w:hAnsi="Times New Roman" w:cs="Times New Roman"/>
          <w:sz w:val="28"/>
          <w:szCs w:val="28"/>
        </w:rPr>
        <w:t>возросла потребность</w:t>
      </w:r>
      <w:r w:rsidR="002236AF" w:rsidRPr="005109F5">
        <w:rPr>
          <w:rFonts w:ascii="Times New Roman" w:hAnsi="Times New Roman" w:cs="Times New Roman"/>
          <w:sz w:val="28"/>
          <w:szCs w:val="28"/>
        </w:rPr>
        <w:t xml:space="preserve"> в товарах собственного производства как на территории Новосибирской области, так и других регионах страны в нынешних условиях решения задачи, поставленной президентом Российской Федерации по импортозамещению.</w:t>
      </w:r>
    </w:p>
    <w:p w:rsidR="00FB4546" w:rsidRPr="005109F5" w:rsidRDefault="00FB4546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Среднемесячная заработная плата в среднем по району по всем категориям предприятий в 2015 году прогнозируется в размере 30,3 тыс. рублей, что на 7% выше уровня 2014 года. Подтверждением данной тенденции является то, что на районный рынок производства пришли крупные товаропроизводители, предлагающие среднемесячную заработную плату от 35 до 60 тыс.руб., что и сказывается на среднерайонном значении.</w:t>
      </w:r>
    </w:p>
    <w:p w:rsidR="00CC3D32" w:rsidRPr="005109F5" w:rsidRDefault="002236AF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>В строительстве основными работами останется возведение малоэтажного жилого строительства на 18 площадках</w:t>
      </w:r>
      <w:r w:rsidR="005441D9" w:rsidRPr="005109F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109F5">
        <w:rPr>
          <w:rFonts w:ascii="Times New Roman" w:hAnsi="Times New Roman" w:cs="Times New Roman"/>
          <w:sz w:val="28"/>
          <w:szCs w:val="28"/>
        </w:rPr>
        <w:t xml:space="preserve">. </w:t>
      </w:r>
      <w:r w:rsidR="00087A8C" w:rsidRPr="005109F5">
        <w:rPr>
          <w:rFonts w:ascii="Times New Roman" w:hAnsi="Times New Roman" w:cs="Times New Roman"/>
          <w:sz w:val="28"/>
          <w:szCs w:val="28"/>
        </w:rPr>
        <w:t xml:space="preserve">В том числе в поселках Ложок и Каинская Заимка Барышевского сельсовета, микрорайоне «Радужный» села Верх-Тула, в селе Каменка, поселке Краснообск, на территориях </w:t>
      </w:r>
      <w:r w:rsidR="00F05A0C" w:rsidRPr="005109F5">
        <w:rPr>
          <w:rFonts w:ascii="Times New Roman" w:hAnsi="Times New Roman" w:cs="Times New Roman"/>
          <w:sz w:val="28"/>
          <w:szCs w:val="28"/>
        </w:rPr>
        <w:t>Криводановского, К</w:t>
      </w:r>
      <w:r w:rsidR="00F748E3" w:rsidRPr="005109F5">
        <w:rPr>
          <w:rFonts w:ascii="Times New Roman" w:hAnsi="Times New Roman" w:cs="Times New Roman"/>
          <w:sz w:val="28"/>
          <w:szCs w:val="28"/>
        </w:rPr>
        <w:t>удряш</w:t>
      </w:r>
      <w:r w:rsidR="00087A8C" w:rsidRPr="005109F5">
        <w:rPr>
          <w:rFonts w:ascii="Times New Roman" w:hAnsi="Times New Roman" w:cs="Times New Roman"/>
          <w:sz w:val="28"/>
          <w:szCs w:val="28"/>
        </w:rPr>
        <w:t>овского, Новолуговского, Мичуринского, Станционного и Толмачевского сельсоветов.</w:t>
      </w:r>
    </w:p>
    <w:p w:rsidR="00583C54" w:rsidRPr="005109F5" w:rsidRDefault="00583C54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В текущем году крайне сложной складывается обстановка в части финансирования ремонтных работ в образовательных учреждениях района. </w:t>
      </w:r>
    </w:p>
    <w:p w:rsidR="00583C54" w:rsidRPr="005109F5" w:rsidRDefault="00583C54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09F5">
        <w:rPr>
          <w:rFonts w:ascii="Times New Roman" w:hAnsi="Times New Roman" w:cs="Times New Roman"/>
          <w:sz w:val="28"/>
          <w:szCs w:val="28"/>
        </w:rPr>
        <w:t xml:space="preserve">По нескольким причинам собственные доходы района прогнозируются в меньших объемах, чем в предыдущие годы. </w:t>
      </w:r>
      <w:r w:rsidR="00460CE8">
        <w:rPr>
          <w:rFonts w:ascii="Times New Roman" w:hAnsi="Times New Roman" w:cs="Times New Roman"/>
          <w:sz w:val="28"/>
          <w:szCs w:val="28"/>
        </w:rPr>
        <w:t>В</w:t>
      </w:r>
      <w:r w:rsidRPr="005109F5">
        <w:rPr>
          <w:rFonts w:ascii="Times New Roman" w:hAnsi="Times New Roman" w:cs="Times New Roman"/>
          <w:sz w:val="28"/>
          <w:szCs w:val="28"/>
        </w:rPr>
        <w:t xml:space="preserve"> прошедшем году была возможность направить на ремонты 320 млн.руб., из которых 270 млн.руб. – собственные средства района. В текущем году  кредиторская задолженность по ремонтам составляет около 80 млн.р</w:t>
      </w:r>
      <w:r w:rsidR="00FB4546" w:rsidRPr="005109F5">
        <w:rPr>
          <w:rFonts w:ascii="Times New Roman" w:hAnsi="Times New Roman" w:cs="Times New Roman"/>
          <w:sz w:val="28"/>
          <w:szCs w:val="28"/>
        </w:rPr>
        <w:t>уб. и дополнительно требуется 15</w:t>
      </w:r>
      <w:r w:rsidRPr="005109F5">
        <w:rPr>
          <w:rFonts w:ascii="Times New Roman" w:hAnsi="Times New Roman" w:cs="Times New Roman"/>
          <w:sz w:val="28"/>
          <w:szCs w:val="28"/>
        </w:rPr>
        <w:t>0 млн.руб. на проведение</w:t>
      </w:r>
      <w:r w:rsidR="00315E01" w:rsidRPr="005109F5">
        <w:rPr>
          <w:rFonts w:ascii="Times New Roman" w:hAnsi="Times New Roman" w:cs="Times New Roman"/>
          <w:sz w:val="28"/>
          <w:szCs w:val="28"/>
        </w:rPr>
        <w:t xml:space="preserve"> </w:t>
      </w:r>
      <w:r w:rsidR="00D24085" w:rsidRPr="005109F5">
        <w:rPr>
          <w:rFonts w:ascii="Times New Roman" w:hAnsi="Times New Roman" w:cs="Times New Roman"/>
          <w:sz w:val="28"/>
          <w:szCs w:val="28"/>
        </w:rPr>
        <w:t>только</w:t>
      </w:r>
      <w:r w:rsidRPr="005109F5">
        <w:rPr>
          <w:rFonts w:ascii="Times New Roman" w:hAnsi="Times New Roman" w:cs="Times New Roman"/>
          <w:sz w:val="28"/>
          <w:szCs w:val="28"/>
        </w:rPr>
        <w:t xml:space="preserve"> первоочередных р</w:t>
      </w:r>
      <w:r w:rsidR="00D24085" w:rsidRPr="005109F5">
        <w:rPr>
          <w:rFonts w:ascii="Times New Roman" w:hAnsi="Times New Roman" w:cs="Times New Roman"/>
          <w:sz w:val="28"/>
          <w:szCs w:val="28"/>
        </w:rPr>
        <w:t>абот</w:t>
      </w:r>
      <w:r w:rsidRPr="005109F5">
        <w:rPr>
          <w:rFonts w:ascii="Times New Roman" w:hAnsi="Times New Roman" w:cs="Times New Roman"/>
          <w:sz w:val="28"/>
          <w:szCs w:val="28"/>
        </w:rPr>
        <w:t>.</w:t>
      </w:r>
      <w:r w:rsidR="00FB4546" w:rsidRPr="005109F5">
        <w:rPr>
          <w:rFonts w:ascii="Times New Roman" w:hAnsi="Times New Roman" w:cs="Times New Roman"/>
          <w:sz w:val="28"/>
          <w:szCs w:val="28"/>
        </w:rPr>
        <w:t xml:space="preserve"> Это самые горящие </w:t>
      </w:r>
      <w:r w:rsidR="00D24085" w:rsidRPr="005109F5">
        <w:rPr>
          <w:rFonts w:ascii="Times New Roman" w:hAnsi="Times New Roman" w:cs="Times New Roman"/>
          <w:sz w:val="28"/>
          <w:szCs w:val="28"/>
        </w:rPr>
        <w:t>объекты</w:t>
      </w:r>
      <w:r w:rsidR="00FB4546" w:rsidRPr="005109F5">
        <w:rPr>
          <w:rFonts w:ascii="Times New Roman" w:hAnsi="Times New Roman" w:cs="Times New Roman"/>
          <w:sz w:val="28"/>
          <w:szCs w:val="28"/>
        </w:rPr>
        <w:t>.</w:t>
      </w:r>
    </w:p>
    <w:p w:rsidR="009B37CF" w:rsidRPr="005109F5" w:rsidRDefault="00460CE8" w:rsidP="00992E9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8776B9" w:rsidRPr="005109F5">
        <w:rPr>
          <w:rFonts w:ascii="Times New Roman" w:hAnsi="Times New Roman" w:cs="Times New Roman"/>
          <w:sz w:val="28"/>
          <w:szCs w:val="28"/>
        </w:rPr>
        <w:t xml:space="preserve">сновным источником собственных доходов является налог на доходы физических лиц и поступления от аренды земли.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B37CF" w:rsidRPr="005109F5">
        <w:rPr>
          <w:rFonts w:ascii="Times New Roman" w:hAnsi="Times New Roman" w:cs="Times New Roman"/>
          <w:sz w:val="28"/>
          <w:szCs w:val="28"/>
        </w:rPr>
        <w:t>велич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="009B37CF" w:rsidRPr="005109F5">
        <w:rPr>
          <w:rFonts w:ascii="Times New Roman" w:hAnsi="Times New Roman" w:cs="Times New Roman"/>
          <w:sz w:val="28"/>
          <w:szCs w:val="28"/>
        </w:rPr>
        <w:t xml:space="preserve"> фактическо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8776B9" w:rsidRPr="005109F5">
        <w:rPr>
          <w:rFonts w:ascii="Times New Roman" w:hAnsi="Times New Roman" w:cs="Times New Roman"/>
          <w:sz w:val="28"/>
          <w:szCs w:val="28"/>
        </w:rPr>
        <w:t xml:space="preserve"> поступлени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B37CF" w:rsidRPr="005109F5">
        <w:rPr>
          <w:rFonts w:ascii="Times New Roman" w:hAnsi="Times New Roman" w:cs="Times New Roman"/>
          <w:sz w:val="28"/>
          <w:szCs w:val="28"/>
        </w:rPr>
        <w:t xml:space="preserve"> доходов в бюджет района от перечисленных</w:t>
      </w:r>
      <w:r w:rsidR="008776B9" w:rsidRPr="005109F5">
        <w:rPr>
          <w:rFonts w:ascii="Times New Roman" w:hAnsi="Times New Roman" w:cs="Times New Roman"/>
          <w:sz w:val="28"/>
          <w:szCs w:val="28"/>
        </w:rPr>
        <w:t xml:space="preserve"> источников является первоочередной задачей администраций района, поселений</w:t>
      </w:r>
      <w:r w:rsidR="00CE593E" w:rsidRPr="005109F5">
        <w:rPr>
          <w:rFonts w:ascii="Times New Roman" w:hAnsi="Times New Roman" w:cs="Times New Roman"/>
          <w:sz w:val="28"/>
          <w:szCs w:val="28"/>
        </w:rPr>
        <w:t>, предприятий и организаций.</w:t>
      </w:r>
    </w:p>
    <w:p w:rsidR="00471A67" w:rsidRDefault="002236AF" w:rsidP="00992E9E">
      <w:pPr>
        <w:pStyle w:val="a7"/>
        <w:widowControl w:val="0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5109F5">
        <w:rPr>
          <w:sz w:val="28"/>
          <w:szCs w:val="28"/>
        </w:rPr>
        <w:t xml:space="preserve">     </w:t>
      </w:r>
      <w:r w:rsidR="00460CE8">
        <w:rPr>
          <w:sz w:val="28"/>
          <w:szCs w:val="28"/>
        </w:rPr>
        <w:t>Поставленные задачи реальны и</w:t>
      </w:r>
      <w:bookmarkStart w:id="0" w:name="_GoBack"/>
      <w:bookmarkEnd w:id="0"/>
      <w:r w:rsidR="00C56ADE" w:rsidRPr="005109F5">
        <w:rPr>
          <w:sz w:val="28"/>
          <w:szCs w:val="28"/>
        </w:rPr>
        <w:t xml:space="preserve"> совместными усилиями трудовых коллективов, органов местного самоуправления Новосибирского района они будут выполнены. </w:t>
      </w:r>
    </w:p>
    <w:p w:rsidR="00992E9E" w:rsidRDefault="00992E9E" w:rsidP="00992E9E">
      <w:pPr>
        <w:pStyle w:val="a7"/>
        <w:widowControl w:val="0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992E9E" w:rsidRDefault="00992E9E" w:rsidP="00992E9E">
      <w:pPr>
        <w:pStyle w:val="a7"/>
        <w:widowControl w:val="0"/>
        <w:spacing w:before="0" w:beforeAutospacing="0" w:after="0" w:afterAutospacing="0"/>
        <w:rPr>
          <w:sz w:val="28"/>
          <w:szCs w:val="28"/>
        </w:rPr>
      </w:pPr>
    </w:p>
    <w:p w:rsidR="00992E9E" w:rsidRDefault="00992E9E" w:rsidP="00992E9E">
      <w:pPr>
        <w:pStyle w:val="a7"/>
        <w:widowControl w:val="0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управления </w:t>
      </w:r>
    </w:p>
    <w:p w:rsidR="00992E9E" w:rsidRPr="005109F5" w:rsidRDefault="00992E9E" w:rsidP="00992E9E">
      <w:pPr>
        <w:pStyle w:val="a7"/>
        <w:widowControl w:val="0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экономического  развития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М.И. Кадникова</w:t>
      </w:r>
    </w:p>
    <w:p w:rsidR="00471A67" w:rsidRPr="005109F5" w:rsidRDefault="00471A67" w:rsidP="00992E9E">
      <w:pPr>
        <w:pStyle w:val="a7"/>
        <w:widowControl w:val="0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sectPr w:rsidR="00471A67" w:rsidRPr="005109F5" w:rsidSect="00992E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0E7" w:rsidRDefault="007F70E7" w:rsidP="006E5E61">
      <w:r>
        <w:separator/>
      </w:r>
    </w:p>
  </w:endnote>
  <w:endnote w:type="continuationSeparator" w:id="0">
    <w:p w:rsidR="007F70E7" w:rsidRDefault="007F70E7" w:rsidP="006E5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E3F" w:rsidRDefault="00BD6E3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E3F" w:rsidRDefault="00BD6E3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6863"/>
      <w:docPartObj>
        <w:docPartGallery w:val="Page Numbers (Bottom of Page)"/>
        <w:docPartUnique/>
      </w:docPartObj>
    </w:sdtPr>
    <w:sdtContent>
      <w:p w:rsidR="00BD6E3F" w:rsidRDefault="00340135">
        <w:pPr>
          <w:pStyle w:val="a5"/>
          <w:jc w:val="right"/>
        </w:pPr>
        <w:fldSimple w:instr=" PAGE   \* MERGEFORMAT ">
          <w:r w:rsidR="00992E9E">
            <w:rPr>
              <w:noProof/>
            </w:rPr>
            <w:t>1</w:t>
          </w:r>
        </w:fldSimple>
      </w:p>
    </w:sdtContent>
  </w:sdt>
  <w:p w:rsidR="00BD6E3F" w:rsidRDefault="00BD6E3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0E7" w:rsidRDefault="007F70E7" w:rsidP="006E5E61">
      <w:r>
        <w:separator/>
      </w:r>
    </w:p>
  </w:footnote>
  <w:footnote w:type="continuationSeparator" w:id="0">
    <w:p w:rsidR="007F70E7" w:rsidRDefault="007F70E7" w:rsidP="006E5E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E3F" w:rsidRDefault="00BD6E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8654311"/>
      <w:docPartObj>
        <w:docPartGallery w:val="Page Numbers (Top of Page)"/>
        <w:docPartUnique/>
      </w:docPartObj>
    </w:sdtPr>
    <w:sdtContent>
      <w:p w:rsidR="006E5E61" w:rsidRDefault="00340135">
        <w:pPr>
          <w:pStyle w:val="a3"/>
          <w:jc w:val="center"/>
        </w:pPr>
        <w:r>
          <w:fldChar w:fldCharType="begin"/>
        </w:r>
        <w:r w:rsidR="006E5E61">
          <w:instrText>PAGE   \* MERGEFORMAT</w:instrText>
        </w:r>
        <w:r>
          <w:fldChar w:fldCharType="separate"/>
        </w:r>
        <w:r w:rsidR="00992E9E">
          <w:rPr>
            <w:noProof/>
          </w:rPr>
          <w:t>7</w:t>
        </w:r>
        <w:r>
          <w:fldChar w:fldCharType="end"/>
        </w:r>
      </w:p>
    </w:sdtContent>
  </w:sdt>
  <w:p w:rsidR="006E5E61" w:rsidRDefault="006E5E6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E3F" w:rsidRDefault="00BD6E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F9F"/>
    <w:rsid w:val="00022365"/>
    <w:rsid w:val="00087A8C"/>
    <w:rsid w:val="000B63FD"/>
    <w:rsid w:val="000C192F"/>
    <w:rsid w:val="000D013D"/>
    <w:rsid w:val="0012260B"/>
    <w:rsid w:val="0018770E"/>
    <w:rsid w:val="0019679C"/>
    <w:rsid w:val="00196EE5"/>
    <w:rsid w:val="001E6AB8"/>
    <w:rsid w:val="00213AC6"/>
    <w:rsid w:val="002236AF"/>
    <w:rsid w:val="002338E1"/>
    <w:rsid w:val="002634E7"/>
    <w:rsid w:val="00266E49"/>
    <w:rsid w:val="00267BBE"/>
    <w:rsid w:val="00291343"/>
    <w:rsid w:val="002B5F73"/>
    <w:rsid w:val="002C6E24"/>
    <w:rsid w:val="002E3706"/>
    <w:rsid w:val="002F0AA2"/>
    <w:rsid w:val="00301C74"/>
    <w:rsid w:val="00315E01"/>
    <w:rsid w:val="00340135"/>
    <w:rsid w:val="00380E3C"/>
    <w:rsid w:val="003E3F30"/>
    <w:rsid w:val="00460CE8"/>
    <w:rsid w:val="00461F19"/>
    <w:rsid w:val="00467228"/>
    <w:rsid w:val="00471A67"/>
    <w:rsid w:val="00482A6F"/>
    <w:rsid w:val="004A0007"/>
    <w:rsid w:val="004A3654"/>
    <w:rsid w:val="004B28FC"/>
    <w:rsid w:val="005109F5"/>
    <w:rsid w:val="005134CE"/>
    <w:rsid w:val="005231F9"/>
    <w:rsid w:val="00542C66"/>
    <w:rsid w:val="005441D9"/>
    <w:rsid w:val="00552DED"/>
    <w:rsid w:val="005535FE"/>
    <w:rsid w:val="005751BE"/>
    <w:rsid w:val="00583C54"/>
    <w:rsid w:val="00591B1E"/>
    <w:rsid w:val="00593B91"/>
    <w:rsid w:val="005A6DDF"/>
    <w:rsid w:val="005E6114"/>
    <w:rsid w:val="005F49B9"/>
    <w:rsid w:val="00617F06"/>
    <w:rsid w:val="00623BAD"/>
    <w:rsid w:val="00641197"/>
    <w:rsid w:val="00654115"/>
    <w:rsid w:val="00662750"/>
    <w:rsid w:val="00686623"/>
    <w:rsid w:val="006B73C0"/>
    <w:rsid w:val="006C79BB"/>
    <w:rsid w:val="006D35CA"/>
    <w:rsid w:val="006E5E61"/>
    <w:rsid w:val="006E6F7D"/>
    <w:rsid w:val="00702D5C"/>
    <w:rsid w:val="00730A65"/>
    <w:rsid w:val="00731725"/>
    <w:rsid w:val="007412C2"/>
    <w:rsid w:val="00787F40"/>
    <w:rsid w:val="00790020"/>
    <w:rsid w:val="007B2781"/>
    <w:rsid w:val="007C10ED"/>
    <w:rsid w:val="007C1BCA"/>
    <w:rsid w:val="007D5A27"/>
    <w:rsid w:val="007E2176"/>
    <w:rsid w:val="007E44D2"/>
    <w:rsid w:val="007F70E7"/>
    <w:rsid w:val="008054AE"/>
    <w:rsid w:val="00844B25"/>
    <w:rsid w:val="00847357"/>
    <w:rsid w:val="008776B9"/>
    <w:rsid w:val="008860D9"/>
    <w:rsid w:val="008A3E7C"/>
    <w:rsid w:val="008B39D3"/>
    <w:rsid w:val="008B46C0"/>
    <w:rsid w:val="008E7165"/>
    <w:rsid w:val="00950F68"/>
    <w:rsid w:val="0095399A"/>
    <w:rsid w:val="009641B2"/>
    <w:rsid w:val="00984B54"/>
    <w:rsid w:val="00992E9E"/>
    <w:rsid w:val="009B37CF"/>
    <w:rsid w:val="00A2659D"/>
    <w:rsid w:val="00A718C0"/>
    <w:rsid w:val="00A93A24"/>
    <w:rsid w:val="00A96FE9"/>
    <w:rsid w:val="00AA54B4"/>
    <w:rsid w:val="00AB33CC"/>
    <w:rsid w:val="00AB5711"/>
    <w:rsid w:val="00AC7BC9"/>
    <w:rsid w:val="00AE7C4B"/>
    <w:rsid w:val="00B227F4"/>
    <w:rsid w:val="00B22C68"/>
    <w:rsid w:val="00B3425B"/>
    <w:rsid w:val="00B777AF"/>
    <w:rsid w:val="00BD0A2E"/>
    <w:rsid w:val="00BD6E3F"/>
    <w:rsid w:val="00C02D2A"/>
    <w:rsid w:val="00C33ED6"/>
    <w:rsid w:val="00C33F9F"/>
    <w:rsid w:val="00C56ADE"/>
    <w:rsid w:val="00C63A79"/>
    <w:rsid w:val="00C83F30"/>
    <w:rsid w:val="00C9027B"/>
    <w:rsid w:val="00CC3D32"/>
    <w:rsid w:val="00CE593E"/>
    <w:rsid w:val="00D24085"/>
    <w:rsid w:val="00D40FAA"/>
    <w:rsid w:val="00DE6C30"/>
    <w:rsid w:val="00E00400"/>
    <w:rsid w:val="00E21CF3"/>
    <w:rsid w:val="00EA320A"/>
    <w:rsid w:val="00EB6FDD"/>
    <w:rsid w:val="00EF201A"/>
    <w:rsid w:val="00F05A0C"/>
    <w:rsid w:val="00F21C51"/>
    <w:rsid w:val="00F2323E"/>
    <w:rsid w:val="00F2474D"/>
    <w:rsid w:val="00F41330"/>
    <w:rsid w:val="00F53B72"/>
    <w:rsid w:val="00F55B7E"/>
    <w:rsid w:val="00F57469"/>
    <w:rsid w:val="00F72071"/>
    <w:rsid w:val="00F748E3"/>
    <w:rsid w:val="00F7583E"/>
    <w:rsid w:val="00F84C05"/>
    <w:rsid w:val="00F97D1D"/>
    <w:rsid w:val="00FB4546"/>
    <w:rsid w:val="00FC4A69"/>
    <w:rsid w:val="00FC6528"/>
    <w:rsid w:val="00FD0F9A"/>
    <w:rsid w:val="00FD7858"/>
    <w:rsid w:val="00FE31D8"/>
    <w:rsid w:val="00FF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3FD"/>
  </w:style>
  <w:style w:type="paragraph" w:styleId="2">
    <w:name w:val="heading 2"/>
    <w:basedOn w:val="a"/>
    <w:next w:val="a"/>
    <w:link w:val="20"/>
    <w:uiPriority w:val="9"/>
    <w:unhideWhenUsed/>
    <w:qFormat/>
    <w:rsid w:val="008E7165"/>
    <w:pPr>
      <w:keepNext/>
      <w:keepLines/>
      <w:ind w:firstLine="709"/>
      <w:jc w:val="left"/>
      <w:outlineLvl w:val="1"/>
    </w:pPr>
    <w:rPr>
      <w:rFonts w:ascii="Times New Roman" w:eastAsiaTheme="majorEastAsia" w:hAnsi="Times New Roman" w:cstheme="majorBidi"/>
      <w:b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33F9F"/>
  </w:style>
  <w:style w:type="character" w:customStyle="1" w:styleId="20">
    <w:name w:val="Заголовок 2 Знак"/>
    <w:basedOn w:val="a0"/>
    <w:link w:val="2"/>
    <w:uiPriority w:val="9"/>
    <w:rsid w:val="008E7165"/>
    <w:rPr>
      <w:rFonts w:ascii="Times New Roman" w:eastAsiaTheme="majorEastAsia" w:hAnsi="Times New Roman" w:cstheme="majorBidi"/>
      <w:b/>
      <w:sz w:val="28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6E5E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5E61"/>
  </w:style>
  <w:style w:type="paragraph" w:styleId="a5">
    <w:name w:val="footer"/>
    <w:basedOn w:val="a"/>
    <w:link w:val="a6"/>
    <w:uiPriority w:val="99"/>
    <w:unhideWhenUsed/>
    <w:rsid w:val="006E5E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5E61"/>
  </w:style>
  <w:style w:type="paragraph" w:customStyle="1" w:styleId="Default">
    <w:name w:val="Default"/>
    <w:rsid w:val="00C56AD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(Web)"/>
    <w:basedOn w:val="a"/>
    <w:link w:val="a8"/>
    <w:rsid w:val="00C56AD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rsid w:val="00C56A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275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627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7</Pages>
  <Words>2307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А. Шереметьева</dc:creator>
  <cp:keywords/>
  <dc:description/>
  <cp:lastModifiedBy>1</cp:lastModifiedBy>
  <cp:revision>35</cp:revision>
  <cp:lastPrinted>2015-02-09T11:06:00Z</cp:lastPrinted>
  <dcterms:created xsi:type="dcterms:W3CDTF">2015-02-02T05:02:00Z</dcterms:created>
  <dcterms:modified xsi:type="dcterms:W3CDTF">2015-02-12T07:56:00Z</dcterms:modified>
</cp:coreProperties>
</file>