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2DE" w:rsidRPr="00EF42DE" w:rsidRDefault="00EF42DE" w:rsidP="00EF42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</w:t>
      </w:r>
      <w:r w:rsidRPr="00EF42DE">
        <w:rPr>
          <w:rFonts w:ascii="Times New Roman" w:hAnsi="Times New Roman" w:cs="Times New Roman"/>
          <w:b/>
          <w:sz w:val="24"/>
          <w:szCs w:val="24"/>
        </w:rPr>
        <w:t>«У</w:t>
      </w:r>
      <w:r>
        <w:rPr>
          <w:rFonts w:ascii="Times New Roman" w:hAnsi="Times New Roman" w:cs="Times New Roman"/>
          <w:b/>
          <w:sz w:val="24"/>
          <w:szCs w:val="24"/>
        </w:rPr>
        <w:t>ТВЕРЖДАЮ</w:t>
      </w:r>
      <w:r w:rsidRPr="00EF42DE">
        <w:rPr>
          <w:rFonts w:ascii="Times New Roman" w:hAnsi="Times New Roman" w:cs="Times New Roman"/>
          <w:b/>
          <w:sz w:val="24"/>
          <w:szCs w:val="24"/>
        </w:rPr>
        <w:t xml:space="preserve">»        </w:t>
      </w:r>
    </w:p>
    <w:p w:rsidR="00EF42DE" w:rsidRPr="00EF42DE" w:rsidRDefault="00EF42DE" w:rsidP="00EF42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Pr="00EF42DE">
        <w:rPr>
          <w:rFonts w:ascii="Times New Roman" w:hAnsi="Times New Roman" w:cs="Times New Roman"/>
          <w:b/>
          <w:sz w:val="24"/>
          <w:szCs w:val="24"/>
        </w:rPr>
        <w:t>Председатель Контрольно-счетной палаты</w:t>
      </w:r>
    </w:p>
    <w:p w:rsidR="00EF42DE" w:rsidRPr="00EF42DE" w:rsidRDefault="00EF42DE" w:rsidP="00EF42D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F42DE">
        <w:rPr>
          <w:rFonts w:ascii="Times New Roman" w:hAnsi="Times New Roman" w:cs="Times New Roman"/>
          <w:b/>
          <w:sz w:val="24"/>
          <w:szCs w:val="24"/>
        </w:rPr>
        <w:t>Новосибирского района Новосибирской области</w:t>
      </w:r>
    </w:p>
    <w:p w:rsidR="00EF42DE" w:rsidRPr="00EF42DE" w:rsidRDefault="009F77D3" w:rsidP="00EF42D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="00EF42DE" w:rsidRPr="00EF42DE">
        <w:rPr>
          <w:rFonts w:ascii="Times New Roman" w:hAnsi="Times New Roman" w:cs="Times New Roman"/>
          <w:b/>
          <w:sz w:val="24"/>
          <w:szCs w:val="24"/>
        </w:rPr>
        <w:t>С.Г. Артемьев</w:t>
      </w:r>
    </w:p>
    <w:p w:rsidR="00EF42DE" w:rsidRPr="00EF42DE" w:rsidRDefault="00EF42DE" w:rsidP="00EF42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32"/>
          <w:szCs w:val="32"/>
        </w:rPr>
        <w:t xml:space="preserve">                                                                    </w:t>
      </w:r>
      <w:r w:rsidR="009F77D3">
        <w:rPr>
          <w:b/>
          <w:sz w:val="32"/>
          <w:szCs w:val="32"/>
        </w:rPr>
        <w:t xml:space="preserve">                             </w:t>
      </w:r>
      <w:r w:rsidRPr="00EF42DE">
        <w:rPr>
          <w:rFonts w:ascii="Times New Roman" w:hAnsi="Times New Roman" w:cs="Times New Roman"/>
          <w:b/>
          <w:sz w:val="24"/>
          <w:szCs w:val="24"/>
        </w:rPr>
        <w:t>«</w:t>
      </w:r>
      <w:r w:rsidR="009F77D3">
        <w:rPr>
          <w:rFonts w:ascii="Times New Roman" w:hAnsi="Times New Roman" w:cs="Times New Roman"/>
          <w:b/>
          <w:sz w:val="24"/>
          <w:szCs w:val="24"/>
        </w:rPr>
        <w:t>30</w:t>
      </w:r>
      <w:r w:rsidRPr="00EF42DE">
        <w:rPr>
          <w:rFonts w:ascii="Times New Roman" w:hAnsi="Times New Roman" w:cs="Times New Roman"/>
          <w:b/>
          <w:sz w:val="24"/>
          <w:szCs w:val="24"/>
        </w:rPr>
        <w:t>»</w:t>
      </w:r>
      <w:r w:rsidR="009F77D3">
        <w:rPr>
          <w:rFonts w:ascii="Times New Roman" w:hAnsi="Times New Roman" w:cs="Times New Roman"/>
          <w:b/>
          <w:sz w:val="24"/>
          <w:szCs w:val="24"/>
        </w:rPr>
        <w:t xml:space="preserve"> января </w:t>
      </w:r>
      <w:r w:rsidRPr="00EF42DE">
        <w:rPr>
          <w:rFonts w:ascii="Times New Roman" w:hAnsi="Times New Roman" w:cs="Times New Roman"/>
          <w:b/>
          <w:sz w:val="24"/>
          <w:szCs w:val="24"/>
        </w:rPr>
        <w:t>201</w:t>
      </w:r>
      <w:r w:rsidR="00E77BBB">
        <w:rPr>
          <w:rFonts w:ascii="Times New Roman" w:hAnsi="Times New Roman" w:cs="Times New Roman"/>
          <w:b/>
          <w:sz w:val="24"/>
          <w:szCs w:val="24"/>
        </w:rPr>
        <w:t>5</w:t>
      </w:r>
      <w:r w:rsidRPr="00EF42DE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EF42DE" w:rsidRDefault="00EF42DE" w:rsidP="00EF42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</w:t>
      </w:r>
    </w:p>
    <w:p w:rsidR="00915FD6" w:rsidRPr="0079666B" w:rsidRDefault="00DF291A" w:rsidP="007966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666B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DF291A" w:rsidRPr="0079666B" w:rsidRDefault="0079666B" w:rsidP="007966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666B">
        <w:rPr>
          <w:rFonts w:ascii="Times New Roman" w:hAnsi="Times New Roman" w:cs="Times New Roman"/>
          <w:b/>
          <w:sz w:val="28"/>
          <w:szCs w:val="28"/>
        </w:rPr>
        <w:t xml:space="preserve">председателя </w:t>
      </w:r>
      <w:r w:rsidR="00DF291A" w:rsidRPr="0079666B">
        <w:rPr>
          <w:rFonts w:ascii="Times New Roman" w:hAnsi="Times New Roman" w:cs="Times New Roman"/>
          <w:b/>
          <w:sz w:val="28"/>
          <w:szCs w:val="28"/>
        </w:rPr>
        <w:t>Контрольно-счетной палаты Ново</w:t>
      </w:r>
      <w:r w:rsidR="00535E6A" w:rsidRPr="0079666B">
        <w:rPr>
          <w:rFonts w:ascii="Times New Roman" w:hAnsi="Times New Roman" w:cs="Times New Roman"/>
          <w:b/>
          <w:sz w:val="28"/>
          <w:szCs w:val="28"/>
        </w:rPr>
        <w:t>сибирского района Н</w:t>
      </w:r>
      <w:r w:rsidR="00535E6A" w:rsidRPr="0079666B">
        <w:rPr>
          <w:rFonts w:ascii="Times New Roman" w:hAnsi="Times New Roman" w:cs="Times New Roman"/>
          <w:b/>
          <w:sz w:val="28"/>
          <w:szCs w:val="28"/>
        </w:rPr>
        <w:t>о</w:t>
      </w:r>
      <w:r w:rsidR="00535E6A" w:rsidRPr="0079666B">
        <w:rPr>
          <w:rFonts w:ascii="Times New Roman" w:hAnsi="Times New Roman" w:cs="Times New Roman"/>
          <w:b/>
          <w:sz w:val="28"/>
          <w:szCs w:val="28"/>
        </w:rPr>
        <w:t xml:space="preserve">восибирской </w:t>
      </w:r>
      <w:r w:rsidR="00DF291A" w:rsidRPr="0079666B">
        <w:rPr>
          <w:rFonts w:ascii="Times New Roman" w:hAnsi="Times New Roman" w:cs="Times New Roman"/>
          <w:b/>
          <w:sz w:val="28"/>
          <w:szCs w:val="28"/>
        </w:rPr>
        <w:t>о</w:t>
      </w:r>
      <w:r w:rsidR="00DF291A" w:rsidRPr="0079666B">
        <w:rPr>
          <w:rFonts w:ascii="Times New Roman" w:hAnsi="Times New Roman" w:cs="Times New Roman"/>
          <w:b/>
          <w:sz w:val="28"/>
          <w:szCs w:val="28"/>
        </w:rPr>
        <w:t>б</w:t>
      </w:r>
      <w:r w:rsidR="00DF291A" w:rsidRPr="0079666B">
        <w:rPr>
          <w:rFonts w:ascii="Times New Roman" w:hAnsi="Times New Roman" w:cs="Times New Roman"/>
          <w:b/>
          <w:sz w:val="28"/>
          <w:szCs w:val="28"/>
        </w:rPr>
        <w:t>ласти</w:t>
      </w:r>
      <w:r w:rsidR="00E93F97" w:rsidRPr="007966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666B">
        <w:rPr>
          <w:rFonts w:ascii="Times New Roman" w:hAnsi="Times New Roman" w:cs="Times New Roman"/>
          <w:b/>
          <w:sz w:val="28"/>
          <w:szCs w:val="28"/>
        </w:rPr>
        <w:t xml:space="preserve">о проделанной работе </w:t>
      </w:r>
      <w:r w:rsidR="00535E6A" w:rsidRPr="0079666B">
        <w:rPr>
          <w:rFonts w:ascii="Times New Roman" w:hAnsi="Times New Roman" w:cs="Times New Roman"/>
          <w:b/>
          <w:sz w:val="28"/>
          <w:szCs w:val="28"/>
        </w:rPr>
        <w:t>за 201</w:t>
      </w:r>
      <w:r w:rsidR="00E77BBB" w:rsidRPr="0079666B">
        <w:rPr>
          <w:rFonts w:ascii="Times New Roman" w:hAnsi="Times New Roman" w:cs="Times New Roman"/>
          <w:b/>
          <w:sz w:val="28"/>
          <w:szCs w:val="28"/>
        </w:rPr>
        <w:t>4</w:t>
      </w:r>
      <w:r w:rsidR="008D4165" w:rsidRPr="0079666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15FD6" w:rsidRPr="0079666B" w:rsidRDefault="00915FD6" w:rsidP="0079666B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DF291A" w:rsidRPr="0079666B" w:rsidRDefault="00DF291A" w:rsidP="0079666B">
      <w:pPr>
        <w:spacing w:after="0" w:line="240" w:lineRule="auto"/>
        <w:ind w:firstLine="708"/>
        <w:jc w:val="both"/>
        <w:rPr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Контрольно-счетная палата Новосибирского района Новосибирской области (далее – КСП НР) в 201</w:t>
      </w:r>
      <w:r w:rsidR="00F04708" w:rsidRPr="0079666B">
        <w:rPr>
          <w:rFonts w:ascii="Times New Roman" w:hAnsi="Times New Roman" w:cs="Times New Roman"/>
          <w:sz w:val="28"/>
          <w:szCs w:val="28"/>
        </w:rPr>
        <w:t>4</w:t>
      </w:r>
      <w:r w:rsidRPr="0079666B">
        <w:rPr>
          <w:rFonts w:ascii="Times New Roman" w:hAnsi="Times New Roman" w:cs="Times New Roman"/>
          <w:sz w:val="28"/>
          <w:szCs w:val="28"/>
        </w:rPr>
        <w:t xml:space="preserve"> году осуществляла свою деятельность с</w:t>
      </w:r>
      <w:r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>гласно плану работы,</w:t>
      </w:r>
      <w:r w:rsidR="002C7F81" w:rsidRPr="0079666B">
        <w:rPr>
          <w:rFonts w:ascii="Times New Roman" w:hAnsi="Times New Roman" w:cs="Times New Roman"/>
          <w:sz w:val="28"/>
          <w:szCs w:val="28"/>
        </w:rPr>
        <w:t xml:space="preserve"> утвержденному Председателем КСП НР 12 декабря 2013 года и</w:t>
      </w:r>
      <w:r w:rsidR="00170EAE" w:rsidRPr="0079666B">
        <w:rPr>
          <w:rFonts w:ascii="Times New Roman" w:hAnsi="Times New Roman" w:cs="Times New Roman"/>
          <w:sz w:val="28"/>
          <w:szCs w:val="28"/>
        </w:rPr>
        <w:t xml:space="preserve"> сформированному с учетом предложений администрации</w:t>
      </w:r>
      <w:r w:rsidR="002C7F81" w:rsidRPr="0079666B">
        <w:rPr>
          <w:rFonts w:ascii="Tahoma" w:hAnsi="Tahoma" w:cs="Tahoma"/>
          <w:color w:val="404040"/>
          <w:sz w:val="28"/>
          <w:szCs w:val="28"/>
        </w:rPr>
        <w:t xml:space="preserve"> </w:t>
      </w:r>
      <w:r w:rsidR="002C7F81" w:rsidRPr="0079666B">
        <w:rPr>
          <w:rFonts w:ascii="Times New Roman" w:hAnsi="Times New Roman" w:cs="Times New Roman"/>
          <w:sz w:val="28"/>
          <w:szCs w:val="28"/>
        </w:rPr>
        <w:t>Нов</w:t>
      </w:r>
      <w:r w:rsidR="002C7F81" w:rsidRPr="0079666B">
        <w:rPr>
          <w:rFonts w:ascii="Times New Roman" w:hAnsi="Times New Roman" w:cs="Times New Roman"/>
          <w:sz w:val="28"/>
          <w:szCs w:val="28"/>
        </w:rPr>
        <w:t>о</w:t>
      </w:r>
      <w:r w:rsidR="002C7F81" w:rsidRPr="0079666B">
        <w:rPr>
          <w:rFonts w:ascii="Times New Roman" w:hAnsi="Times New Roman" w:cs="Times New Roman"/>
          <w:sz w:val="28"/>
          <w:szCs w:val="28"/>
        </w:rPr>
        <w:t>сибирского района Новосибирской области, прокур</w:t>
      </w:r>
      <w:r w:rsidR="002C7F81" w:rsidRPr="0079666B">
        <w:rPr>
          <w:rFonts w:ascii="Times New Roman" w:hAnsi="Times New Roman" w:cs="Times New Roman"/>
          <w:sz w:val="28"/>
          <w:szCs w:val="28"/>
        </w:rPr>
        <w:t>а</w:t>
      </w:r>
      <w:r w:rsidR="002C7F81" w:rsidRPr="0079666B">
        <w:rPr>
          <w:rFonts w:ascii="Times New Roman" w:hAnsi="Times New Roman" w:cs="Times New Roman"/>
          <w:sz w:val="28"/>
          <w:szCs w:val="28"/>
        </w:rPr>
        <w:t>туры Новосибирского района Новосибирской области</w:t>
      </w:r>
      <w:r w:rsidRPr="0079666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42892" w:rsidRPr="0079666B" w:rsidRDefault="00542892" w:rsidP="0079666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C1B96" w:rsidRPr="0079666B" w:rsidRDefault="00BC1B96" w:rsidP="007966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  <w:u w:val="single"/>
        </w:rPr>
        <w:t>1. В части экспертно-аналитической работы  проведены следующие мер</w:t>
      </w:r>
      <w:r w:rsidRPr="0079666B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79666B">
        <w:rPr>
          <w:rFonts w:ascii="Times New Roman" w:hAnsi="Times New Roman" w:cs="Times New Roman"/>
          <w:sz w:val="28"/>
          <w:szCs w:val="28"/>
          <w:u w:val="single"/>
        </w:rPr>
        <w:t>приятия</w:t>
      </w:r>
      <w:r w:rsidRPr="0079666B">
        <w:rPr>
          <w:rFonts w:ascii="Times New Roman" w:hAnsi="Times New Roman" w:cs="Times New Roman"/>
          <w:sz w:val="28"/>
          <w:szCs w:val="28"/>
        </w:rPr>
        <w:t>:</w:t>
      </w:r>
    </w:p>
    <w:p w:rsidR="00BC1B96" w:rsidRPr="0079666B" w:rsidRDefault="00BC1B96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– внешняя проверка годового отчета об исполнении бюджета Новосибирск</w:t>
      </w:r>
      <w:r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>го района Н</w:t>
      </w:r>
      <w:r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>восибирской области за 201</w:t>
      </w:r>
      <w:r w:rsidR="00F04708" w:rsidRPr="0079666B">
        <w:rPr>
          <w:rFonts w:ascii="Times New Roman" w:hAnsi="Times New Roman" w:cs="Times New Roman"/>
          <w:sz w:val="28"/>
          <w:szCs w:val="28"/>
        </w:rPr>
        <w:t>3</w:t>
      </w:r>
      <w:r w:rsidRPr="0079666B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BC1B96" w:rsidRPr="0079666B" w:rsidRDefault="00F75DB5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– </w:t>
      </w:r>
      <w:r w:rsidRPr="0079666B">
        <w:rPr>
          <w:rFonts w:ascii="Times New Roman" w:hAnsi="Times New Roman" w:cs="Times New Roman"/>
          <w:b/>
          <w:sz w:val="28"/>
          <w:szCs w:val="28"/>
        </w:rPr>
        <w:t>17</w:t>
      </w:r>
      <w:r w:rsidRPr="0079666B">
        <w:rPr>
          <w:rFonts w:ascii="Times New Roman" w:hAnsi="Times New Roman" w:cs="Times New Roman"/>
          <w:sz w:val="28"/>
          <w:szCs w:val="28"/>
        </w:rPr>
        <w:t xml:space="preserve"> внешних проверок годовых отчетов об исполнении бюджета муниц</w:t>
      </w:r>
      <w:r w:rsidRPr="0079666B">
        <w:rPr>
          <w:rFonts w:ascii="Times New Roman" w:hAnsi="Times New Roman" w:cs="Times New Roman"/>
          <w:sz w:val="28"/>
          <w:szCs w:val="28"/>
        </w:rPr>
        <w:t>и</w:t>
      </w:r>
      <w:r w:rsidRPr="0079666B">
        <w:rPr>
          <w:rFonts w:ascii="Times New Roman" w:hAnsi="Times New Roman" w:cs="Times New Roman"/>
          <w:sz w:val="28"/>
          <w:szCs w:val="28"/>
        </w:rPr>
        <w:t>пальных образований Новосибирского района Новосибирской области</w:t>
      </w:r>
      <w:r w:rsidR="00760BC2" w:rsidRPr="0079666B">
        <w:rPr>
          <w:rFonts w:ascii="Times New Roman" w:hAnsi="Times New Roman" w:cs="Times New Roman"/>
          <w:sz w:val="28"/>
          <w:szCs w:val="28"/>
        </w:rPr>
        <w:t xml:space="preserve"> за 201</w:t>
      </w:r>
      <w:r w:rsidR="00F04708" w:rsidRPr="0079666B">
        <w:rPr>
          <w:rFonts w:ascii="Times New Roman" w:hAnsi="Times New Roman" w:cs="Times New Roman"/>
          <w:sz w:val="28"/>
          <w:szCs w:val="28"/>
        </w:rPr>
        <w:t>3</w:t>
      </w:r>
      <w:r w:rsidR="00760BC2" w:rsidRPr="0079666B">
        <w:rPr>
          <w:rFonts w:ascii="Times New Roman" w:hAnsi="Times New Roman" w:cs="Times New Roman"/>
          <w:sz w:val="28"/>
          <w:szCs w:val="28"/>
        </w:rPr>
        <w:t xml:space="preserve"> год</w:t>
      </w:r>
      <w:r w:rsidR="00942CB0" w:rsidRPr="0079666B">
        <w:rPr>
          <w:rFonts w:ascii="Times New Roman" w:hAnsi="Times New Roman" w:cs="Times New Roman"/>
          <w:sz w:val="28"/>
          <w:szCs w:val="28"/>
        </w:rPr>
        <w:t>;</w:t>
      </w:r>
    </w:p>
    <w:p w:rsidR="00321DFE" w:rsidRPr="0079666B" w:rsidRDefault="00BC1B96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– экспертиза проекта бюджета Новосибирского района Новосибирской о</w:t>
      </w:r>
      <w:r w:rsidRPr="0079666B">
        <w:rPr>
          <w:rFonts w:ascii="Times New Roman" w:hAnsi="Times New Roman" w:cs="Times New Roman"/>
          <w:sz w:val="28"/>
          <w:szCs w:val="28"/>
        </w:rPr>
        <w:t>б</w:t>
      </w:r>
      <w:r w:rsidRPr="0079666B">
        <w:rPr>
          <w:rFonts w:ascii="Times New Roman" w:hAnsi="Times New Roman" w:cs="Times New Roman"/>
          <w:sz w:val="28"/>
          <w:szCs w:val="28"/>
        </w:rPr>
        <w:t>ласти на 201</w:t>
      </w:r>
      <w:r w:rsidR="00F04708" w:rsidRPr="0079666B">
        <w:rPr>
          <w:rFonts w:ascii="Times New Roman" w:hAnsi="Times New Roman" w:cs="Times New Roman"/>
          <w:sz w:val="28"/>
          <w:szCs w:val="28"/>
        </w:rPr>
        <w:t>5</w:t>
      </w:r>
      <w:r w:rsidRPr="0079666B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F04708" w:rsidRPr="0079666B">
        <w:rPr>
          <w:rFonts w:ascii="Times New Roman" w:hAnsi="Times New Roman" w:cs="Times New Roman"/>
          <w:sz w:val="28"/>
          <w:szCs w:val="28"/>
        </w:rPr>
        <w:t>6</w:t>
      </w:r>
      <w:r w:rsidRPr="0079666B">
        <w:rPr>
          <w:rFonts w:ascii="Times New Roman" w:hAnsi="Times New Roman" w:cs="Times New Roman"/>
          <w:sz w:val="28"/>
          <w:szCs w:val="28"/>
        </w:rPr>
        <w:t xml:space="preserve"> – 201</w:t>
      </w:r>
      <w:r w:rsidR="00F04708" w:rsidRPr="0079666B">
        <w:rPr>
          <w:rFonts w:ascii="Times New Roman" w:hAnsi="Times New Roman" w:cs="Times New Roman"/>
          <w:sz w:val="28"/>
          <w:szCs w:val="28"/>
        </w:rPr>
        <w:t>7</w:t>
      </w:r>
      <w:r w:rsidRPr="0079666B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BC1B96" w:rsidRPr="0079666B" w:rsidRDefault="00BC1B96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– </w:t>
      </w:r>
      <w:r w:rsidRPr="0079666B">
        <w:rPr>
          <w:rFonts w:ascii="Times New Roman" w:hAnsi="Times New Roman" w:cs="Times New Roman"/>
          <w:b/>
          <w:sz w:val="28"/>
          <w:szCs w:val="28"/>
        </w:rPr>
        <w:t>17</w:t>
      </w:r>
      <w:r w:rsidRPr="0079666B">
        <w:rPr>
          <w:rFonts w:ascii="Times New Roman" w:hAnsi="Times New Roman" w:cs="Times New Roman"/>
          <w:sz w:val="28"/>
          <w:szCs w:val="28"/>
        </w:rPr>
        <w:t xml:space="preserve"> экспертиз проектов бюджетов муниципальных образований Новосиби</w:t>
      </w:r>
      <w:r w:rsidRPr="0079666B">
        <w:rPr>
          <w:rFonts w:ascii="Times New Roman" w:hAnsi="Times New Roman" w:cs="Times New Roman"/>
          <w:sz w:val="28"/>
          <w:szCs w:val="28"/>
        </w:rPr>
        <w:t>р</w:t>
      </w:r>
      <w:r w:rsidRPr="0079666B">
        <w:rPr>
          <w:rFonts w:ascii="Times New Roman" w:hAnsi="Times New Roman" w:cs="Times New Roman"/>
          <w:sz w:val="28"/>
          <w:szCs w:val="28"/>
        </w:rPr>
        <w:t>ского района Новосибирской области на 201</w:t>
      </w:r>
      <w:r w:rsidR="00F04708" w:rsidRPr="0079666B">
        <w:rPr>
          <w:rFonts w:ascii="Times New Roman" w:hAnsi="Times New Roman" w:cs="Times New Roman"/>
          <w:sz w:val="28"/>
          <w:szCs w:val="28"/>
        </w:rPr>
        <w:t>5</w:t>
      </w:r>
      <w:r w:rsidRPr="0079666B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F04708" w:rsidRPr="0079666B">
        <w:rPr>
          <w:rFonts w:ascii="Times New Roman" w:hAnsi="Times New Roman" w:cs="Times New Roman"/>
          <w:sz w:val="28"/>
          <w:szCs w:val="28"/>
        </w:rPr>
        <w:t>6</w:t>
      </w:r>
      <w:r w:rsidRPr="0079666B">
        <w:rPr>
          <w:rFonts w:ascii="Times New Roman" w:hAnsi="Times New Roman" w:cs="Times New Roman"/>
          <w:sz w:val="28"/>
          <w:szCs w:val="28"/>
        </w:rPr>
        <w:t xml:space="preserve"> – 201</w:t>
      </w:r>
      <w:r w:rsidR="00F04708" w:rsidRPr="0079666B">
        <w:rPr>
          <w:rFonts w:ascii="Times New Roman" w:hAnsi="Times New Roman" w:cs="Times New Roman"/>
          <w:sz w:val="28"/>
          <w:szCs w:val="28"/>
        </w:rPr>
        <w:t>7</w:t>
      </w:r>
      <w:r w:rsidRPr="0079666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12DA6" w:rsidRPr="0079666B">
        <w:rPr>
          <w:rFonts w:ascii="Times New Roman" w:hAnsi="Times New Roman" w:cs="Times New Roman"/>
          <w:sz w:val="28"/>
          <w:szCs w:val="28"/>
        </w:rPr>
        <w:t>;</w:t>
      </w:r>
    </w:p>
    <w:p w:rsidR="00612DA6" w:rsidRPr="0079666B" w:rsidRDefault="00612DA6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– </w:t>
      </w:r>
      <w:r w:rsidRPr="0079666B">
        <w:rPr>
          <w:rFonts w:ascii="Times New Roman" w:hAnsi="Times New Roman" w:cs="Times New Roman"/>
          <w:b/>
          <w:sz w:val="28"/>
          <w:szCs w:val="28"/>
        </w:rPr>
        <w:t>29</w:t>
      </w:r>
      <w:r w:rsidRPr="0079666B">
        <w:rPr>
          <w:rFonts w:ascii="Times New Roman" w:hAnsi="Times New Roman" w:cs="Times New Roman"/>
          <w:sz w:val="28"/>
          <w:szCs w:val="28"/>
        </w:rPr>
        <w:t xml:space="preserve"> проверок по представленным обращениям, касающихся согласований возможности заключения контрактов с единственным поставщиком (отказ</w:t>
      </w:r>
      <w:r w:rsidRPr="0079666B">
        <w:rPr>
          <w:rFonts w:ascii="Times New Roman" w:hAnsi="Times New Roman" w:cs="Times New Roman"/>
          <w:sz w:val="28"/>
          <w:szCs w:val="28"/>
        </w:rPr>
        <w:t>а</w:t>
      </w:r>
      <w:r w:rsidRPr="0079666B">
        <w:rPr>
          <w:rFonts w:ascii="Times New Roman" w:hAnsi="Times New Roman" w:cs="Times New Roman"/>
          <w:sz w:val="28"/>
          <w:szCs w:val="28"/>
        </w:rPr>
        <w:t xml:space="preserve">но в согласовании </w:t>
      </w:r>
      <w:r w:rsidRPr="0079666B">
        <w:rPr>
          <w:rFonts w:ascii="Times New Roman" w:hAnsi="Times New Roman" w:cs="Times New Roman"/>
          <w:b/>
          <w:sz w:val="28"/>
          <w:szCs w:val="28"/>
        </w:rPr>
        <w:t>1-му</w:t>
      </w:r>
      <w:r w:rsidRPr="0079666B">
        <w:rPr>
          <w:rFonts w:ascii="Times New Roman" w:hAnsi="Times New Roman" w:cs="Times New Roman"/>
          <w:sz w:val="28"/>
          <w:szCs w:val="28"/>
        </w:rPr>
        <w:t xml:space="preserve"> за</w:t>
      </w:r>
      <w:r w:rsidRPr="0079666B">
        <w:rPr>
          <w:rFonts w:ascii="Times New Roman" w:hAnsi="Times New Roman" w:cs="Times New Roman"/>
          <w:sz w:val="28"/>
          <w:szCs w:val="28"/>
        </w:rPr>
        <w:t>я</w:t>
      </w:r>
      <w:r w:rsidRPr="0079666B">
        <w:rPr>
          <w:rFonts w:ascii="Times New Roman" w:hAnsi="Times New Roman" w:cs="Times New Roman"/>
          <w:sz w:val="28"/>
          <w:szCs w:val="28"/>
        </w:rPr>
        <w:t>вителю: МБДОУ детский сад «Звездочка»).</w:t>
      </w:r>
    </w:p>
    <w:p w:rsidR="004417E3" w:rsidRPr="0079666B" w:rsidRDefault="004417E3" w:rsidP="0079666B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sz w:val="28"/>
          <w:szCs w:val="28"/>
        </w:rPr>
        <w:t xml:space="preserve">       </w:t>
      </w:r>
      <w:r w:rsidRPr="0079666B">
        <w:rPr>
          <w:rFonts w:ascii="Times New Roman" w:hAnsi="Times New Roman" w:cs="Times New Roman"/>
          <w:sz w:val="28"/>
          <w:szCs w:val="28"/>
        </w:rPr>
        <w:t>В частности, КСП НР отмечает, что в ходе проведения проверок отчетов об исполн</w:t>
      </w:r>
      <w:r w:rsidRPr="0079666B">
        <w:rPr>
          <w:rFonts w:ascii="Times New Roman" w:hAnsi="Times New Roman" w:cs="Times New Roman"/>
          <w:sz w:val="28"/>
          <w:szCs w:val="28"/>
        </w:rPr>
        <w:t>е</w:t>
      </w:r>
      <w:r w:rsidRPr="0079666B">
        <w:rPr>
          <w:rFonts w:ascii="Times New Roman" w:hAnsi="Times New Roman" w:cs="Times New Roman"/>
          <w:sz w:val="28"/>
          <w:szCs w:val="28"/>
        </w:rPr>
        <w:t>нии бюджетов сельсоветов Новосибирского района за 2013 год, отдельными сельсоветами (Каменский, Раздольненский, Боровской, Станц</w:t>
      </w:r>
      <w:r w:rsidRPr="0079666B">
        <w:rPr>
          <w:rFonts w:ascii="Times New Roman" w:hAnsi="Times New Roman" w:cs="Times New Roman"/>
          <w:sz w:val="28"/>
          <w:szCs w:val="28"/>
        </w:rPr>
        <w:t>и</w:t>
      </w:r>
      <w:r w:rsidRPr="0079666B">
        <w:rPr>
          <w:rFonts w:ascii="Times New Roman" w:hAnsi="Times New Roman" w:cs="Times New Roman"/>
          <w:sz w:val="28"/>
          <w:szCs w:val="28"/>
        </w:rPr>
        <w:t>онный, Кубовинский сельсоветы), допускаются значительные нарушения сроков представления отчетов в КСП НР, что влечет за собой утверждение годовых отчетов сельсоветов без заключения органа муниципального фина</w:t>
      </w:r>
      <w:r w:rsidRPr="0079666B">
        <w:rPr>
          <w:rFonts w:ascii="Times New Roman" w:hAnsi="Times New Roman" w:cs="Times New Roman"/>
          <w:sz w:val="28"/>
          <w:szCs w:val="28"/>
        </w:rPr>
        <w:t>н</w:t>
      </w:r>
      <w:r w:rsidRPr="0079666B">
        <w:rPr>
          <w:rFonts w:ascii="Times New Roman" w:hAnsi="Times New Roman" w:cs="Times New Roman"/>
          <w:sz w:val="28"/>
          <w:szCs w:val="28"/>
        </w:rPr>
        <w:t xml:space="preserve">сового контроля и является серьезным нарушением требования статьи 264 Бюджетного кодекса Российской Федерации. </w:t>
      </w:r>
    </w:p>
    <w:p w:rsidR="00BC1B96" w:rsidRPr="0079666B" w:rsidRDefault="00BC1B96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B96" w:rsidRPr="0079666B" w:rsidRDefault="00BC1B96" w:rsidP="007966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  <w:u w:val="single"/>
        </w:rPr>
        <w:t>2. В части контрольно-ревизионной работы проведены следующие проверки</w:t>
      </w:r>
      <w:r w:rsidRPr="0079666B">
        <w:rPr>
          <w:rFonts w:ascii="Times New Roman" w:hAnsi="Times New Roman" w:cs="Times New Roman"/>
          <w:sz w:val="28"/>
          <w:szCs w:val="28"/>
        </w:rPr>
        <w:t>:</w:t>
      </w:r>
    </w:p>
    <w:p w:rsidR="005F514B" w:rsidRPr="0079666B" w:rsidRDefault="00BC1B96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– </w:t>
      </w:r>
      <w:r w:rsidR="00465F35" w:rsidRPr="0079666B">
        <w:rPr>
          <w:rFonts w:ascii="Times New Roman" w:hAnsi="Times New Roman" w:cs="Times New Roman"/>
          <w:b/>
          <w:sz w:val="28"/>
          <w:szCs w:val="28"/>
        </w:rPr>
        <w:t>3</w:t>
      </w:r>
      <w:r w:rsidR="00170EAE" w:rsidRPr="0079666B">
        <w:rPr>
          <w:rFonts w:ascii="Times New Roman" w:hAnsi="Times New Roman" w:cs="Times New Roman"/>
          <w:b/>
          <w:sz w:val="28"/>
          <w:szCs w:val="28"/>
        </w:rPr>
        <w:t>7</w:t>
      </w:r>
      <w:r w:rsidR="00942CB0" w:rsidRPr="0079666B">
        <w:rPr>
          <w:rFonts w:ascii="Times New Roman" w:hAnsi="Times New Roman" w:cs="Times New Roman"/>
          <w:sz w:val="28"/>
          <w:szCs w:val="28"/>
        </w:rPr>
        <w:t xml:space="preserve"> проверок финансово-хозяйственной деятельности</w:t>
      </w:r>
      <w:r w:rsidRPr="0079666B">
        <w:rPr>
          <w:rFonts w:ascii="Times New Roman" w:hAnsi="Times New Roman" w:cs="Times New Roman"/>
          <w:sz w:val="28"/>
          <w:szCs w:val="28"/>
        </w:rPr>
        <w:t xml:space="preserve"> муниципальных обр</w:t>
      </w:r>
      <w:r w:rsidRPr="0079666B">
        <w:rPr>
          <w:rFonts w:ascii="Times New Roman" w:hAnsi="Times New Roman" w:cs="Times New Roman"/>
          <w:sz w:val="28"/>
          <w:szCs w:val="28"/>
        </w:rPr>
        <w:t>а</w:t>
      </w:r>
      <w:r w:rsidRPr="0079666B">
        <w:rPr>
          <w:rFonts w:ascii="Times New Roman" w:hAnsi="Times New Roman" w:cs="Times New Roman"/>
          <w:sz w:val="28"/>
          <w:szCs w:val="28"/>
        </w:rPr>
        <w:t>зований, муниципальных бюджетных</w:t>
      </w:r>
      <w:r w:rsidR="00BA68D0" w:rsidRPr="0079666B">
        <w:rPr>
          <w:rFonts w:ascii="Times New Roman" w:hAnsi="Times New Roman" w:cs="Times New Roman"/>
          <w:sz w:val="28"/>
          <w:szCs w:val="28"/>
        </w:rPr>
        <w:t>, казенных, унитарных</w:t>
      </w:r>
      <w:r w:rsidRPr="0079666B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C04EDC" w:rsidRPr="0079666B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465F35" w:rsidRPr="0079666B">
        <w:rPr>
          <w:rFonts w:ascii="Times New Roman" w:hAnsi="Times New Roman" w:cs="Times New Roman"/>
          <w:sz w:val="28"/>
          <w:szCs w:val="28"/>
        </w:rPr>
        <w:t xml:space="preserve">, </w:t>
      </w:r>
      <w:r w:rsidR="003911CD" w:rsidRPr="0079666B">
        <w:rPr>
          <w:rFonts w:ascii="Times New Roman" w:hAnsi="Times New Roman" w:cs="Times New Roman"/>
          <w:sz w:val="28"/>
          <w:szCs w:val="28"/>
        </w:rPr>
        <w:t>в том числе:</w:t>
      </w:r>
    </w:p>
    <w:p w:rsidR="003F441A" w:rsidRPr="0079666B" w:rsidRDefault="003F441A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– </w:t>
      </w:r>
      <w:r w:rsidRPr="0079666B">
        <w:rPr>
          <w:rFonts w:ascii="Times New Roman" w:hAnsi="Times New Roman" w:cs="Times New Roman"/>
          <w:b/>
          <w:sz w:val="28"/>
          <w:szCs w:val="28"/>
        </w:rPr>
        <w:t>29</w:t>
      </w:r>
      <w:r w:rsidRPr="0079666B">
        <w:rPr>
          <w:rFonts w:ascii="Times New Roman" w:hAnsi="Times New Roman" w:cs="Times New Roman"/>
          <w:sz w:val="28"/>
          <w:szCs w:val="28"/>
        </w:rPr>
        <w:t xml:space="preserve"> проверок финансово-хозяйственной деятельности муниципальных бю</w:t>
      </w:r>
      <w:r w:rsidRPr="0079666B">
        <w:rPr>
          <w:rFonts w:ascii="Times New Roman" w:hAnsi="Times New Roman" w:cs="Times New Roman"/>
          <w:sz w:val="28"/>
          <w:szCs w:val="28"/>
        </w:rPr>
        <w:t>д</w:t>
      </w:r>
      <w:r w:rsidRPr="0079666B">
        <w:rPr>
          <w:rFonts w:ascii="Times New Roman" w:hAnsi="Times New Roman" w:cs="Times New Roman"/>
          <w:sz w:val="28"/>
          <w:szCs w:val="28"/>
        </w:rPr>
        <w:t>жетных, к</w:t>
      </w:r>
      <w:r w:rsidRPr="0079666B">
        <w:rPr>
          <w:rFonts w:ascii="Times New Roman" w:hAnsi="Times New Roman" w:cs="Times New Roman"/>
          <w:sz w:val="28"/>
          <w:szCs w:val="28"/>
        </w:rPr>
        <w:t>а</w:t>
      </w:r>
      <w:r w:rsidRPr="0079666B">
        <w:rPr>
          <w:rFonts w:ascii="Times New Roman" w:hAnsi="Times New Roman" w:cs="Times New Roman"/>
          <w:sz w:val="28"/>
          <w:szCs w:val="28"/>
        </w:rPr>
        <w:t>зенных, унитарных учреждений;</w:t>
      </w:r>
    </w:p>
    <w:p w:rsidR="007E7495" w:rsidRPr="0079666B" w:rsidRDefault="007E7495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– </w:t>
      </w:r>
      <w:r w:rsidR="003F441A" w:rsidRPr="0079666B">
        <w:rPr>
          <w:rFonts w:ascii="Times New Roman" w:hAnsi="Times New Roman" w:cs="Times New Roman"/>
          <w:b/>
          <w:sz w:val="28"/>
          <w:szCs w:val="28"/>
        </w:rPr>
        <w:t>6</w:t>
      </w:r>
      <w:r w:rsidRPr="0079666B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3F441A"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 xml:space="preserve">к </w:t>
      </w:r>
      <w:r w:rsidR="003F441A" w:rsidRPr="0079666B">
        <w:rPr>
          <w:rFonts w:ascii="Times New Roman" w:hAnsi="Times New Roman" w:cs="Times New Roman"/>
          <w:sz w:val="28"/>
          <w:szCs w:val="28"/>
        </w:rPr>
        <w:t xml:space="preserve">муниципальных образований (сельсоветов) </w:t>
      </w:r>
      <w:r w:rsidRPr="0079666B">
        <w:rPr>
          <w:rFonts w:ascii="Times New Roman" w:hAnsi="Times New Roman" w:cs="Times New Roman"/>
          <w:sz w:val="28"/>
          <w:szCs w:val="28"/>
        </w:rPr>
        <w:t>по письмам прок</w:t>
      </w:r>
      <w:r w:rsidRPr="0079666B">
        <w:rPr>
          <w:rFonts w:ascii="Times New Roman" w:hAnsi="Times New Roman" w:cs="Times New Roman"/>
          <w:sz w:val="28"/>
          <w:szCs w:val="28"/>
        </w:rPr>
        <w:t>у</w:t>
      </w:r>
      <w:r w:rsidRPr="0079666B">
        <w:rPr>
          <w:rFonts w:ascii="Times New Roman" w:hAnsi="Times New Roman" w:cs="Times New Roman"/>
          <w:sz w:val="28"/>
          <w:szCs w:val="28"/>
        </w:rPr>
        <w:t>ратуры Новосибирского района Новосибирской области, администрации Н</w:t>
      </w:r>
      <w:r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>восибирского района Н</w:t>
      </w:r>
      <w:r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>восибирской области;</w:t>
      </w:r>
    </w:p>
    <w:p w:rsidR="00A249E3" w:rsidRPr="0079666B" w:rsidRDefault="00A249E3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– </w:t>
      </w:r>
      <w:r w:rsidRPr="0079666B">
        <w:rPr>
          <w:rFonts w:ascii="Times New Roman" w:hAnsi="Times New Roman" w:cs="Times New Roman"/>
          <w:b/>
          <w:sz w:val="28"/>
          <w:szCs w:val="28"/>
        </w:rPr>
        <w:t>2</w:t>
      </w:r>
      <w:r w:rsidRPr="0079666B">
        <w:rPr>
          <w:rFonts w:ascii="Times New Roman" w:hAnsi="Times New Roman" w:cs="Times New Roman"/>
          <w:sz w:val="28"/>
          <w:szCs w:val="28"/>
        </w:rPr>
        <w:t xml:space="preserve"> аудиторские проверки (МУП «Барышевская дирекция единого заказчика жилищно-коммунальных услуг», МУП дирекция единого заказчика жили</w:t>
      </w:r>
      <w:r w:rsidRPr="0079666B">
        <w:rPr>
          <w:rFonts w:ascii="Times New Roman" w:hAnsi="Times New Roman" w:cs="Times New Roman"/>
          <w:sz w:val="28"/>
          <w:szCs w:val="28"/>
        </w:rPr>
        <w:t>щ</w:t>
      </w:r>
      <w:r w:rsidRPr="0079666B">
        <w:rPr>
          <w:rFonts w:ascii="Times New Roman" w:hAnsi="Times New Roman" w:cs="Times New Roman"/>
          <w:sz w:val="28"/>
          <w:szCs w:val="28"/>
        </w:rPr>
        <w:t>но-коммунального хозяйства «Кубовинское»), проведенные на основании дополнительных соглашений, заключенных с Барышевским сельсоветом Н</w:t>
      </w:r>
      <w:r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>восибирского района Новосибирской области, Кубовинским сельсоветом Н</w:t>
      </w:r>
      <w:r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>восибирского района Новосибирской области. (Приложение</w:t>
      </w:r>
      <w:r w:rsidR="008F3935" w:rsidRPr="0079666B">
        <w:rPr>
          <w:rFonts w:ascii="Times New Roman" w:hAnsi="Times New Roman" w:cs="Times New Roman"/>
          <w:sz w:val="28"/>
          <w:szCs w:val="28"/>
        </w:rPr>
        <w:t xml:space="preserve"> 1</w:t>
      </w:r>
      <w:r w:rsidRPr="0079666B">
        <w:rPr>
          <w:rFonts w:ascii="Times New Roman" w:hAnsi="Times New Roman" w:cs="Times New Roman"/>
          <w:sz w:val="28"/>
          <w:szCs w:val="28"/>
        </w:rPr>
        <w:t>)</w:t>
      </w:r>
    </w:p>
    <w:p w:rsidR="00D25635" w:rsidRPr="0079666B" w:rsidRDefault="00D25635" w:rsidP="0079666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 </w:t>
      </w:r>
      <w:r w:rsidR="008F3935" w:rsidRPr="0079666B">
        <w:rPr>
          <w:rFonts w:ascii="Times New Roman" w:hAnsi="Times New Roman" w:cs="Times New Roman"/>
          <w:b/>
          <w:sz w:val="28"/>
          <w:szCs w:val="28"/>
        </w:rPr>
        <w:t>24</w:t>
      </w:r>
      <w:r w:rsidRPr="0079666B">
        <w:rPr>
          <w:rFonts w:ascii="Times New Roman" w:hAnsi="Times New Roman" w:cs="Times New Roman"/>
          <w:sz w:val="28"/>
          <w:szCs w:val="28"/>
        </w:rPr>
        <w:t xml:space="preserve"> муниципальным бюджетным учреждениям направлены представления КСП НР о принятии мер, напра</w:t>
      </w:r>
      <w:r w:rsidRPr="0079666B">
        <w:rPr>
          <w:rFonts w:ascii="Times New Roman" w:hAnsi="Times New Roman" w:cs="Times New Roman"/>
          <w:sz w:val="28"/>
          <w:szCs w:val="28"/>
        </w:rPr>
        <w:t>в</w:t>
      </w:r>
      <w:r w:rsidRPr="0079666B">
        <w:rPr>
          <w:rFonts w:ascii="Times New Roman" w:hAnsi="Times New Roman" w:cs="Times New Roman"/>
          <w:sz w:val="28"/>
          <w:szCs w:val="28"/>
        </w:rPr>
        <w:t>ленных на недопущение впредь нарушений действующих нормативных пр</w:t>
      </w:r>
      <w:r w:rsidRPr="0079666B">
        <w:rPr>
          <w:rFonts w:ascii="Times New Roman" w:hAnsi="Times New Roman" w:cs="Times New Roman"/>
          <w:sz w:val="28"/>
          <w:szCs w:val="28"/>
        </w:rPr>
        <w:t>а</w:t>
      </w:r>
      <w:r w:rsidRPr="0079666B">
        <w:rPr>
          <w:rFonts w:ascii="Times New Roman" w:hAnsi="Times New Roman" w:cs="Times New Roman"/>
          <w:sz w:val="28"/>
          <w:szCs w:val="28"/>
        </w:rPr>
        <w:t>вовых актов Российской Федерации, выявленных в результате проведения проверок.</w:t>
      </w:r>
      <w:r w:rsidR="008F3935" w:rsidRPr="0079666B">
        <w:rPr>
          <w:rFonts w:ascii="Times New Roman" w:hAnsi="Times New Roman" w:cs="Times New Roman"/>
          <w:sz w:val="28"/>
          <w:szCs w:val="28"/>
        </w:rPr>
        <w:t xml:space="preserve"> (Приложение 1)</w:t>
      </w:r>
    </w:p>
    <w:p w:rsidR="001C767E" w:rsidRPr="0079666B" w:rsidRDefault="004417E3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ab/>
        <w:t>Отдельно, КСП НР отмечает, что при</w:t>
      </w:r>
      <w:r w:rsidR="0063536A" w:rsidRPr="0079666B">
        <w:rPr>
          <w:rFonts w:ascii="Times New Roman" w:hAnsi="Times New Roman" w:cs="Times New Roman"/>
          <w:sz w:val="28"/>
          <w:szCs w:val="28"/>
        </w:rPr>
        <w:t xml:space="preserve"> </w:t>
      </w:r>
      <w:r w:rsidR="001C767E" w:rsidRPr="0079666B">
        <w:rPr>
          <w:rFonts w:ascii="Times New Roman" w:hAnsi="Times New Roman" w:cs="Times New Roman"/>
          <w:sz w:val="28"/>
          <w:szCs w:val="28"/>
        </w:rPr>
        <w:t>проведени</w:t>
      </w:r>
      <w:r w:rsidR="0063536A" w:rsidRPr="0079666B">
        <w:rPr>
          <w:rFonts w:ascii="Times New Roman" w:hAnsi="Times New Roman" w:cs="Times New Roman"/>
          <w:sz w:val="28"/>
          <w:szCs w:val="28"/>
        </w:rPr>
        <w:t>и</w:t>
      </w:r>
      <w:r w:rsidR="001C767E" w:rsidRPr="0079666B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63536A" w:rsidRPr="0079666B">
        <w:rPr>
          <w:rFonts w:ascii="Times New Roman" w:hAnsi="Times New Roman" w:cs="Times New Roman"/>
          <w:sz w:val="28"/>
          <w:szCs w:val="28"/>
        </w:rPr>
        <w:t>ок</w:t>
      </w:r>
      <w:r w:rsidR="001C767E" w:rsidRPr="0079666B">
        <w:rPr>
          <w:rFonts w:ascii="Times New Roman" w:hAnsi="Times New Roman" w:cs="Times New Roman"/>
          <w:sz w:val="28"/>
          <w:szCs w:val="28"/>
        </w:rPr>
        <w:t xml:space="preserve"> финансово-хозяй</w:t>
      </w:r>
      <w:r w:rsidR="0063536A" w:rsidRPr="0079666B">
        <w:rPr>
          <w:rFonts w:ascii="Times New Roman" w:hAnsi="Times New Roman" w:cs="Times New Roman"/>
          <w:sz w:val="28"/>
          <w:szCs w:val="28"/>
        </w:rPr>
        <w:t>-</w:t>
      </w:r>
      <w:r w:rsidR="001C767E" w:rsidRPr="0079666B">
        <w:rPr>
          <w:rFonts w:ascii="Times New Roman" w:hAnsi="Times New Roman" w:cs="Times New Roman"/>
          <w:sz w:val="28"/>
          <w:szCs w:val="28"/>
        </w:rPr>
        <w:t>ственной деятельности МБОУ «Красноглинная основная общеобраз</w:t>
      </w:r>
      <w:r w:rsidR="001C767E" w:rsidRPr="0079666B">
        <w:rPr>
          <w:rFonts w:ascii="Times New Roman" w:hAnsi="Times New Roman" w:cs="Times New Roman"/>
          <w:sz w:val="28"/>
          <w:szCs w:val="28"/>
        </w:rPr>
        <w:t>о</w:t>
      </w:r>
      <w:r w:rsidR="001C767E" w:rsidRPr="0079666B">
        <w:rPr>
          <w:rFonts w:ascii="Times New Roman" w:hAnsi="Times New Roman" w:cs="Times New Roman"/>
          <w:sz w:val="28"/>
          <w:szCs w:val="28"/>
        </w:rPr>
        <w:t xml:space="preserve">вательная школа </w:t>
      </w:r>
      <w:r w:rsidR="0063536A" w:rsidRPr="0079666B">
        <w:rPr>
          <w:rFonts w:ascii="Times New Roman" w:hAnsi="Times New Roman" w:cs="Times New Roman"/>
          <w:sz w:val="28"/>
          <w:szCs w:val="28"/>
        </w:rPr>
        <w:t xml:space="preserve">     </w:t>
      </w:r>
      <w:r w:rsidR="001C767E" w:rsidRPr="0079666B">
        <w:rPr>
          <w:rFonts w:ascii="Times New Roman" w:hAnsi="Times New Roman" w:cs="Times New Roman"/>
          <w:sz w:val="28"/>
          <w:szCs w:val="28"/>
        </w:rPr>
        <w:t>№ 7» выявлены следующие нарушения действующего законодательства Российской Ф</w:t>
      </w:r>
      <w:r w:rsidR="001C767E" w:rsidRPr="0079666B">
        <w:rPr>
          <w:rFonts w:ascii="Times New Roman" w:hAnsi="Times New Roman" w:cs="Times New Roman"/>
          <w:sz w:val="28"/>
          <w:szCs w:val="28"/>
        </w:rPr>
        <w:t>е</w:t>
      </w:r>
      <w:r w:rsidR="001C767E" w:rsidRPr="0079666B">
        <w:rPr>
          <w:rFonts w:ascii="Times New Roman" w:hAnsi="Times New Roman" w:cs="Times New Roman"/>
          <w:sz w:val="28"/>
          <w:szCs w:val="28"/>
        </w:rPr>
        <w:t xml:space="preserve">дерации: </w:t>
      </w:r>
    </w:p>
    <w:p w:rsidR="001C767E" w:rsidRPr="0079666B" w:rsidRDefault="001C767E" w:rsidP="0079666B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- завышения объемов выполненных работ и неисполнение обязательств (монтаж приборов учета тепловой энергии в здании заказчика) по гражда</w:t>
      </w:r>
      <w:r w:rsidRPr="0079666B">
        <w:rPr>
          <w:rFonts w:ascii="Times New Roman" w:hAnsi="Times New Roman" w:cs="Times New Roman"/>
          <w:sz w:val="28"/>
          <w:szCs w:val="28"/>
        </w:rPr>
        <w:t>н</w:t>
      </w:r>
      <w:r w:rsidRPr="0079666B">
        <w:rPr>
          <w:rFonts w:ascii="Times New Roman" w:hAnsi="Times New Roman" w:cs="Times New Roman"/>
          <w:sz w:val="28"/>
          <w:szCs w:val="28"/>
        </w:rPr>
        <w:t>ско-правововому договору, заключенному с ООО «Новодом», ставшим п</w:t>
      </w:r>
      <w:r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>бедителем в проведении запроса котировок;</w:t>
      </w:r>
    </w:p>
    <w:p w:rsidR="001C767E" w:rsidRPr="0079666B" w:rsidRDefault="001C767E" w:rsidP="0079666B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- получение </w:t>
      </w:r>
      <w:r w:rsidRPr="0079666B">
        <w:rPr>
          <w:rFonts w:ascii="Times New Roman" w:eastAsia="Calibri" w:hAnsi="Times New Roman" w:cs="Times New Roman"/>
          <w:sz w:val="28"/>
          <w:szCs w:val="28"/>
        </w:rPr>
        <w:t>технических условий на проектирование узла учета, проектир</w:t>
      </w:r>
      <w:r w:rsidRPr="0079666B">
        <w:rPr>
          <w:rFonts w:ascii="Times New Roman" w:eastAsia="Calibri" w:hAnsi="Times New Roman" w:cs="Times New Roman"/>
          <w:sz w:val="28"/>
          <w:szCs w:val="28"/>
        </w:rPr>
        <w:t>о</w:t>
      </w:r>
      <w:r w:rsidRPr="0079666B">
        <w:rPr>
          <w:rFonts w:ascii="Times New Roman" w:eastAsia="Calibri" w:hAnsi="Times New Roman" w:cs="Times New Roman"/>
          <w:sz w:val="28"/>
          <w:szCs w:val="28"/>
        </w:rPr>
        <w:t>вание приб</w:t>
      </w:r>
      <w:r w:rsidRPr="0079666B">
        <w:rPr>
          <w:rFonts w:ascii="Times New Roman" w:eastAsia="Calibri" w:hAnsi="Times New Roman" w:cs="Times New Roman"/>
          <w:sz w:val="28"/>
          <w:szCs w:val="28"/>
        </w:rPr>
        <w:t>о</w:t>
      </w:r>
      <w:r w:rsidRPr="0079666B">
        <w:rPr>
          <w:rFonts w:ascii="Times New Roman" w:eastAsia="Calibri" w:hAnsi="Times New Roman" w:cs="Times New Roman"/>
          <w:sz w:val="28"/>
          <w:szCs w:val="28"/>
        </w:rPr>
        <w:t>ров учета было осуществлено после монтажа приборов учета</w:t>
      </w:r>
      <w:r w:rsidRPr="0079666B">
        <w:rPr>
          <w:rFonts w:ascii="Times New Roman" w:hAnsi="Times New Roman" w:cs="Times New Roman"/>
          <w:sz w:val="28"/>
          <w:szCs w:val="28"/>
        </w:rPr>
        <w:t xml:space="preserve"> и без согласования с ресу</w:t>
      </w:r>
      <w:r w:rsidRPr="0079666B">
        <w:rPr>
          <w:rFonts w:ascii="Times New Roman" w:hAnsi="Times New Roman" w:cs="Times New Roman"/>
          <w:sz w:val="28"/>
          <w:szCs w:val="28"/>
        </w:rPr>
        <w:t>р</w:t>
      </w:r>
      <w:r w:rsidRPr="0079666B">
        <w:rPr>
          <w:rFonts w:ascii="Times New Roman" w:hAnsi="Times New Roman" w:cs="Times New Roman"/>
          <w:sz w:val="28"/>
          <w:szCs w:val="28"/>
        </w:rPr>
        <w:t xml:space="preserve">соснабжающей организацией проекта узла учета.   </w:t>
      </w:r>
    </w:p>
    <w:p w:rsidR="001C767E" w:rsidRPr="0079666B" w:rsidRDefault="001C767E" w:rsidP="0079666B">
      <w:pPr>
        <w:spacing w:after="0" w:line="240" w:lineRule="auto"/>
        <w:ind w:right="142"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  В связи с тем, что ООО «Новодом» в результате проведения запроса котировок в конце 2012 года стал победителем на выполнение работ по монтажу приборов учета тепловой энергии в 22-х  учреждениях Новосиби</w:t>
      </w:r>
      <w:r w:rsidRPr="0079666B">
        <w:rPr>
          <w:rFonts w:ascii="Times New Roman" w:hAnsi="Times New Roman" w:cs="Times New Roman"/>
          <w:sz w:val="28"/>
          <w:szCs w:val="28"/>
        </w:rPr>
        <w:t>р</w:t>
      </w:r>
      <w:r w:rsidRPr="0079666B">
        <w:rPr>
          <w:rFonts w:ascii="Times New Roman" w:hAnsi="Times New Roman" w:cs="Times New Roman"/>
          <w:sz w:val="28"/>
          <w:szCs w:val="28"/>
        </w:rPr>
        <w:t>ского района, КСП НР было принято р</w:t>
      </w:r>
      <w:r w:rsidRPr="0079666B">
        <w:rPr>
          <w:rFonts w:ascii="Times New Roman" w:hAnsi="Times New Roman" w:cs="Times New Roman"/>
          <w:sz w:val="28"/>
          <w:szCs w:val="28"/>
        </w:rPr>
        <w:t>е</w:t>
      </w:r>
      <w:r w:rsidRPr="0079666B">
        <w:rPr>
          <w:rFonts w:ascii="Times New Roman" w:hAnsi="Times New Roman" w:cs="Times New Roman"/>
          <w:sz w:val="28"/>
          <w:szCs w:val="28"/>
        </w:rPr>
        <w:t>шение провести проверки монтажа приборов учета тепловой энергии во всех указанных учреждениях с пров</w:t>
      </w:r>
      <w:r w:rsidRPr="0079666B">
        <w:rPr>
          <w:rFonts w:ascii="Times New Roman" w:hAnsi="Times New Roman" w:cs="Times New Roman"/>
          <w:sz w:val="28"/>
          <w:szCs w:val="28"/>
        </w:rPr>
        <w:t>е</w:t>
      </w:r>
      <w:r w:rsidRPr="0079666B">
        <w:rPr>
          <w:rFonts w:ascii="Times New Roman" w:hAnsi="Times New Roman" w:cs="Times New Roman"/>
          <w:sz w:val="28"/>
          <w:szCs w:val="28"/>
        </w:rPr>
        <w:t>дением контрольных проверок выполненных работ в присутствии предст</w:t>
      </w:r>
      <w:r w:rsidRPr="0079666B">
        <w:rPr>
          <w:rFonts w:ascii="Times New Roman" w:hAnsi="Times New Roman" w:cs="Times New Roman"/>
          <w:sz w:val="28"/>
          <w:szCs w:val="28"/>
        </w:rPr>
        <w:t>а</w:t>
      </w:r>
      <w:r w:rsidRPr="0079666B">
        <w:rPr>
          <w:rFonts w:ascii="Times New Roman" w:hAnsi="Times New Roman" w:cs="Times New Roman"/>
          <w:sz w:val="28"/>
          <w:szCs w:val="28"/>
        </w:rPr>
        <w:t>вителя исполнителя - ООО «Новодом». В 18-ти учреждениях установлены факты завышения объемов выполненных работ, на день проведения пров</w:t>
      </w:r>
      <w:r w:rsidRPr="0079666B">
        <w:rPr>
          <w:rFonts w:ascii="Times New Roman" w:hAnsi="Times New Roman" w:cs="Times New Roman"/>
          <w:sz w:val="28"/>
          <w:szCs w:val="28"/>
        </w:rPr>
        <w:t>е</w:t>
      </w:r>
      <w:r w:rsidRPr="0079666B">
        <w:rPr>
          <w:rFonts w:ascii="Times New Roman" w:hAnsi="Times New Roman" w:cs="Times New Roman"/>
          <w:sz w:val="28"/>
          <w:szCs w:val="28"/>
        </w:rPr>
        <w:t>рок узлы учета те</w:t>
      </w:r>
      <w:r w:rsidRPr="0079666B">
        <w:rPr>
          <w:rFonts w:ascii="Times New Roman" w:hAnsi="Times New Roman" w:cs="Times New Roman"/>
          <w:sz w:val="28"/>
          <w:szCs w:val="28"/>
        </w:rPr>
        <w:t>п</w:t>
      </w:r>
      <w:r w:rsidRPr="0079666B">
        <w:rPr>
          <w:rFonts w:ascii="Times New Roman" w:hAnsi="Times New Roman" w:cs="Times New Roman"/>
          <w:sz w:val="28"/>
          <w:szCs w:val="28"/>
        </w:rPr>
        <w:t>ловой  энергии не введены в эксплуатацию, вследствие чего оплата за потребление тепловой энергии в данных учреждениях прои</w:t>
      </w:r>
      <w:r w:rsidRPr="0079666B">
        <w:rPr>
          <w:rFonts w:ascii="Times New Roman" w:hAnsi="Times New Roman" w:cs="Times New Roman"/>
          <w:sz w:val="28"/>
          <w:szCs w:val="28"/>
        </w:rPr>
        <w:t>з</w:t>
      </w:r>
      <w:r w:rsidRPr="0079666B">
        <w:rPr>
          <w:rFonts w:ascii="Times New Roman" w:hAnsi="Times New Roman" w:cs="Times New Roman"/>
          <w:sz w:val="28"/>
          <w:szCs w:val="28"/>
        </w:rPr>
        <w:t>водится по нормативу. Таким образом, в работе подрядчика - ООО «Нов</w:t>
      </w:r>
      <w:r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>дом», в ходе проведения проверок прослеживается отрицательная тенде</w:t>
      </w:r>
      <w:r w:rsidRPr="0079666B">
        <w:rPr>
          <w:rFonts w:ascii="Times New Roman" w:hAnsi="Times New Roman" w:cs="Times New Roman"/>
          <w:sz w:val="28"/>
          <w:szCs w:val="28"/>
        </w:rPr>
        <w:t>н</w:t>
      </w:r>
      <w:r w:rsidRPr="0079666B">
        <w:rPr>
          <w:rFonts w:ascii="Times New Roman" w:hAnsi="Times New Roman" w:cs="Times New Roman"/>
          <w:sz w:val="28"/>
          <w:szCs w:val="28"/>
        </w:rPr>
        <w:lastRenderedPageBreak/>
        <w:t>ция</w:t>
      </w:r>
      <w:r w:rsidRPr="0079666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79666B">
        <w:rPr>
          <w:rFonts w:ascii="Times New Roman" w:hAnsi="Times New Roman" w:cs="Times New Roman"/>
          <w:sz w:val="28"/>
          <w:szCs w:val="28"/>
        </w:rPr>
        <w:t>как</w:t>
      </w:r>
      <w:r w:rsidRPr="0079666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79666B">
        <w:rPr>
          <w:rFonts w:ascii="Times New Roman" w:hAnsi="Times New Roman" w:cs="Times New Roman"/>
          <w:sz w:val="28"/>
          <w:szCs w:val="28"/>
        </w:rPr>
        <w:t>в</w:t>
      </w:r>
      <w:r w:rsidRPr="007966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9666B">
        <w:rPr>
          <w:rFonts w:ascii="Times New Roman" w:hAnsi="Times New Roman" w:cs="Times New Roman"/>
          <w:sz w:val="28"/>
          <w:szCs w:val="28"/>
        </w:rPr>
        <w:t>производстве</w:t>
      </w:r>
      <w:r w:rsidRPr="007966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9666B">
        <w:rPr>
          <w:rFonts w:ascii="Times New Roman" w:hAnsi="Times New Roman" w:cs="Times New Roman"/>
          <w:sz w:val="28"/>
          <w:szCs w:val="28"/>
        </w:rPr>
        <w:t>работ по монтажу приборов учета тепловой эне</w:t>
      </w:r>
      <w:r w:rsidRPr="0079666B">
        <w:rPr>
          <w:rFonts w:ascii="Times New Roman" w:hAnsi="Times New Roman" w:cs="Times New Roman"/>
          <w:sz w:val="28"/>
          <w:szCs w:val="28"/>
        </w:rPr>
        <w:t>р</w:t>
      </w:r>
      <w:r w:rsidRPr="0079666B">
        <w:rPr>
          <w:rFonts w:ascii="Times New Roman" w:hAnsi="Times New Roman" w:cs="Times New Roman"/>
          <w:sz w:val="28"/>
          <w:szCs w:val="28"/>
        </w:rPr>
        <w:t>гии, так и в плане обеспечения добросовестной конкуренции и объективн</w:t>
      </w:r>
      <w:r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 xml:space="preserve">сти при осуществлении работ, услуг для обеспечения муниципальных нужд. </w:t>
      </w:r>
      <w:r w:rsidRPr="0079666B">
        <w:rPr>
          <w:rFonts w:ascii="Times New Roman" w:hAnsi="Times New Roman" w:cs="Times New Roman"/>
          <w:color w:val="000000"/>
          <w:sz w:val="28"/>
          <w:szCs w:val="28"/>
        </w:rPr>
        <w:t>Проверкой соблюдения законодательства Российской Федерации при ра</w:t>
      </w:r>
      <w:r w:rsidRPr="0079666B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79666B">
        <w:rPr>
          <w:rFonts w:ascii="Times New Roman" w:hAnsi="Times New Roman" w:cs="Times New Roman"/>
          <w:color w:val="000000"/>
          <w:sz w:val="28"/>
          <w:szCs w:val="28"/>
        </w:rPr>
        <w:t>мещении заказов на поставку товаров, выполнение работ, оказание услуг для государственных нужд установлено сл</w:t>
      </w:r>
      <w:r w:rsidRPr="0079666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9666B">
        <w:rPr>
          <w:rFonts w:ascii="Times New Roman" w:hAnsi="Times New Roman" w:cs="Times New Roman"/>
          <w:color w:val="000000"/>
          <w:sz w:val="28"/>
          <w:szCs w:val="28"/>
        </w:rPr>
        <w:t>дующее.</w:t>
      </w:r>
    </w:p>
    <w:p w:rsidR="001C767E" w:rsidRPr="0079666B" w:rsidRDefault="001C767E" w:rsidP="0079666B">
      <w:pPr>
        <w:spacing w:after="0" w:line="240" w:lineRule="auto"/>
        <w:ind w:right="142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За счет средств, выделенных по подстатье 225 «Услуги по содержанию имущества», в проверяемом периоде Учреждениями района оплачены раб</w:t>
      </w:r>
      <w:r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>ты:</w:t>
      </w:r>
    </w:p>
    <w:p w:rsidR="001C767E" w:rsidRPr="0079666B" w:rsidRDefault="001C767E" w:rsidP="0079666B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- по гражданско-правовым договорам, заключенным в декабре 2012 г</w:t>
      </w:r>
      <w:r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>да со ставшим победителем в запросе котировок ООО «Новодом», на мо</w:t>
      </w:r>
      <w:r w:rsidRPr="0079666B">
        <w:rPr>
          <w:rFonts w:ascii="Times New Roman" w:hAnsi="Times New Roman" w:cs="Times New Roman"/>
          <w:sz w:val="28"/>
          <w:szCs w:val="28"/>
        </w:rPr>
        <w:t>н</w:t>
      </w:r>
      <w:r w:rsidRPr="0079666B">
        <w:rPr>
          <w:rFonts w:ascii="Times New Roman" w:hAnsi="Times New Roman" w:cs="Times New Roman"/>
          <w:sz w:val="28"/>
          <w:szCs w:val="28"/>
        </w:rPr>
        <w:t>таж приборов учета тепловой энергии в зданиях Учреждений района на сумму от 201 000 рублей 00 копеек до 240 000 рублей 00 копеек;</w:t>
      </w:r>
    </w:p>
    <w:p w:rsidR="001C767E" w:rsidRPr="0079666B" w:rsidRDefault="001C767E" w:rsidP="0079666B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- по договорам, заключенным в 2013 – 2014 гг. с ООО «Новодом» на составление проектно-сметной документации узлов учета тепловой энергии на объектах Заказчика – Учреждениях района на сумму от 22 373 рубля 37 копеек до 62 645 рублей 42 копеек;</w:t>
      </w:r>
    </w:p>
    <w:p w:rsidR="001C767E" w:rsidRPr="0079666B" w:rsidRDefault="001C767E" w:rsidP="0079666B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- по договорам, заключенным в 2013 – 2014 гг. с  ООО «Новодом»  на выполнение дополнительных работ по прокладке трубопроводов для узлов учета отопления в пом</w:t>
      </w:r>
      <w:r w:rsidRPr="0079666B">
        <w:rPr>
          <w:rFonts w:ascii="Times New Roman" w:hAnsi="Times New Roman" w:cs="Times New Roman"/>
          <w:sz w:val="28"/>
          <w:szCs w:val="28"/>
        </w:rPr>
        <w:t>е</w:t>
      </w:r>
      <w:r w:rsidRPr="0079666B">
        <w:rPr>
          <w:rFonts w:ascii="Times New Roman" w:hAnsi="Times New Roman" w:cs="Times New Roman"/>
          <w:sz w:val="28"/>
          <w:szCs w:val="28"/>
        </w:rPr>
        <w:t>щениях Заказчика - Учреждениях района на сумму от 7710 рублей 18 копеек до 25 609 рублей 53 копеек.</w:t>
      </w:r>
    </w:p>
    <w:p w:rsidR="001C767E" w:rsidRPr="0079666B" w:rsidRDefault="001C767E" w:rsidP="0079666B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Согласно действующему законодательству РФ проектирование, уст</w:t>
      </w:r>
      <w:r w:rsidRPr="0079666B">
        <w:rPr>
          <w:rFonts w:ascii="Times New Roman" w:hAnsi="Times New Roman" w:cs="Times New Roman"/>
          <w:sz w:val="28"/>
          <w:szCs w:val="28"/>
        </w:rPr>
        <w:t>а</w:t>
      </w:r>
      <w:r w:rsidRPr="0079666B">
        <w:rPr>
          <w:rFonts w:ascii="Times New Roman" w:hAnsi="Times New Roman" w:cs="Times New Roman"/>
          <w:sz w:val="28"/>
          <w:szCs w:val="28"/>
        </w:rPr>
        <w:t>новка, ввод в эксплуатацию приборов учета тепловой энергии являются процедурами, неразрывно связанными между собой, что подтверждается Правилами коммерческого учета тепловой энергии, теплоносителя, утве</w:t>
      </w:r>
      <w:r w:rsidRPr="0079666B">
        <w:rPr>
          <w:rFonts w:ascii="Times New Roman" w:hAnsi="Times New Roman" w:cs="Times New Roman"/>
          <w:sz w:val="28"/>
          <w:szCs w:val="28"/>
        </w:rPr>
        <w:t>р</w:t>
      </w:r>
      <w:r w:rsidRPr="0079666B">
        <w:rPr>
          <w:rFonts w:ascii="Times New Roman" w:hAnsi="Times New Roman" w:cs="Times New Roman"/>
          <w:sz w:val="28"/>
          <w:szCs w:val="28"/>
        </w:rPr>
        <w:t>жденными постановлением Правительства Российской Фе</w:t>
      </w:r>
      <w:r w:rsidR="000C7D92" w:rsidRPr="0079666B">
        <w:rPr>
          <w:rFonts w:ascii="Times New Roman" w:hAnsi="Times New Roman" w:cs="Times New Roman"/>
          <w:sz w:val="28"/>
          <w:szCs w:val="28"/>
        </w:rPr>
        <w:t>-</w:t>
      </w:r>
      <w:r w:rsidRPr="0079666B">
        <w:rPr>
          <w:rFonts w:ascii="Times New Roman" w:hAnsi="Times New Roman" w:cs="Times New Roman"/>
          <w:sz w:val="28"/>
          <w:szCs w:val="28"/>
        </w:rPr>
        <w:t>дерации от 18.11.2013 № 1034 «О коммерческом учете тепловой энергии, теплоносит</w:t>
      </w:r>
      <w:r w:rsidRPr="0079666B">
        <w:rPr>
          <w:rFonts w:ascii="Times New Roman" w:hAnsi="Times New Roman" w:cs="Times New Roman"/>
          <w:sz w:val="28"/>
          <w:szCs w:val="28"/>
        </w:rPr>
        <w:t>е</w:t>
      </w:r>
      <w:r w:rsidRPr="0079666B">
        <w:rPr>
          <w:rFonts w:ascii="Times New Roman" w:hAnsi="Times New Roman" w:cs="Times New Roman"/>
          <w:sz w:val="28"/>
          <w:szCs w:val="28"/>
        </w:rPr>
        <w:t>ля» (далее – Постановление №1034). Согласно пункту 17 Постановления №</w:t>
      </w:r>
      <w:r w:rsidR="0063536A" w:rsidRPr="0079666B">
        <w:rPr>
          <w:rFonts w:ascii="Times New Roman" w:hAnsi="Times New Roman" w:cs="Times New Roman"/>
          <w:sz w:val="28"/>
          <w:szCs w:val="28"/>
        </w:rPr>
        <w:t xml:space="preserve"> </w:t>
      </w:r>
      <w:r w:rsidRPr="0079666B">
        <w:rPr>
          <w:rFonts w:ascii="Times New Roman" w:hAnsi="Times New Roman" w:cs="Times New Roman"/>
          <w:sz w:val="28"/>
          <w:szCs w:val="28"/>
        </w:rPr>
        <w:t>1034, орг</w:t>
      </w:r>
      <w:r w:rsidRPr="0079666B">
        <w:rPr>
          <w:rFonts w:ascii="Times New Roman" w:hAnsi="Times New Roman" w:cs="Times New Roman"/>
          <w:sz w:val="28"/>
          <w:szCs w:val="28"/>
        </w:rPr>
        <w:t>а</w:t>
      </w:r>
      <w:r w:rsidRPr="0079666B">
        <w:rPr>
          <w:rFonts w:ascii="Times New Roman" w:hAnsi="Times New Roman" w:cs="Times New Roman"/>
          <w:sz w:val="28"/>
          <w:szCs w:val="28"/>
        </w:rPr>
        <w:t>низация коммерческого учета тепловой энергии, теплоносителя включает:</w:t>
      </w:r>
    </w:p>
    <w:p w:rsidR="001C767E" w:rsidRPr="0079666B" w:rsidRDefault="001C767E" w:rsidP="0079666B">
      <w:pPr>
        <w:autoSpaceDE w:val="0"/>
        <w:autoSpaceDN w:val="0"/>
        <w:adjustRightInd w:val="0"/>
        <w:spacing w:after="0" w:line="240" w:lineRule="auto"/>
        <w:ind w:right="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66B">
        <w:rPr>
          <w:rFonts w:ascii="Times New Roman" w:eastAsia="Calibri" w:hAnsi="Times New Roman" w:cs="Times New Roman"/>
          <w:sz w:val="28"/>
          <w:szCs w:val="28"/>
        </w:rPr>
        <w:t>- получение технических условий на проектирование узла учета;</w:t>
      </w:r>
    </w:p>
    <w:p w:rsidR="001C767E" w:rsidRPr="0079666B" w:rsidRDefault="001C767E" w:rsidP="0079666B">
      <w:pPr>
        <w:autoSpaceDE w:val="0"/>
        <w:autoSpaceDN w:val="0"/>
        <w:adjustRightInd w:val="0"/>
        <w:spacing w:after="0" w:line="240" w:lineRule="auto"/>
        <w:ind w:right="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66B">
        <w:rPr>
          <w:rFonts w:ascii="Times New Roman" w:eastAsia="Calibri" w:hAnsi="Times New Roman" w:cs="Times New Roman"/>
          <w:sz w:val="28"/>
          <w:szCs w:val="28"/>
        </w:rPr>
        <w:t>- проектирование и установку приборов учета;</w:t>
      </w:r>
    </w:p>
    <w:p w:rsidR="001C767E" w:rsidRPr="0079666B" w:rsidRDefault="001C767E" w:rsidP="0079666B">
      <w:pPr>
        <w:autoSpaceDE w:val="0"/>
        <w:autoSpaceDN w:val="0"/>
        <w:adjustRightInd w:val="0"/>
        <w:spacing w:after="0" w:line="240" w:lineRule="auto"/>
        <w:ind w:right="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66B">
        <w:rPr>
          <w:rFonts w:ascii="Times New Roman" w:eastAsia="Calibri" w:hAnsi="Times New Roman" w:cs="Times New Roman"/>
          <w:sz w:val="28"/>
          <w:szCs w:val="28"/>
        </w:rPr>
        <w:t>- ввод в эксплуатацию узла учета;</w:t>
      </w:r>
    </w:p>
    <w:p w:rsidR="001C767E" w:rsidRPr="0079666B" w:rsidRDefault="001C767E" w:rsidP="0079666B">
      <w:pPr>
        <w:autoSpaceDE w:val="0"/>
        <w:autoSpaceDN w:val="0"/>
        <w:adjustRightInd w:val="0"/>
        <w:spacing w:after="0" w:line="240" w:lineRule="auto"/>
        <w:ind w:right="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66B">
        <w:rPr>
          <w:rFonts w:ascii="Times New Roman" w:eastAsia="Calibri" w:hAnsi="Times New Roman" w:cs="Times New Roman"/>
          <w:sz w:val="28"/>
          <w:szCs w:val="28"/>
        </w:rPr>
        <w:t>- эксплуатацию приборов учета, в том числе процедуру регулярного снятия показ</w:t>
      </w:r>
      <w:r w:rsidRPr="0079666B">
        <w:rPr>
          <w:rFonts w:ascii="Times New Roman" w:eastAsia="Calibri" w:hAnsi="Times New Roman" w:cs="Times New Roman"/>
          <w:sz w:val="28"/>
          <w:szCs w:val="28"/>
        </w:rPr>
        <w:t>а</w:t>
      </w:r>
      <w:r w:rsidRPr="0079666B">
        <w:rPr>
          <w:rFonts w:ascii="Times New Roman" w:eastAsia="Calibri" w:hAnsi="Times New Roman" w:cs="Times New Roman"/>
          <w:sz w:val="28"/>
          <w:szCs w:val="28"/>
        </w:rPr>
        <w:t>ний приборов  учета и использование их для коммерческого учета тепловой энергии, т</w:t>
      </w:r>
      <w:r w:rsidRPr="0079666B">
        <w:rPr>
          <w:rFonts w:ascii="Times New Roman" w:eastAsia="Calibri" w:hAnsi="Times New Roman" w:cs="Times New Roman"/>
          <w:sz w:val="28"/>
          <w:szCs w:val="28"/>
        </w:rPr>
        <w:t>е</w:t>
      </w:r>
      <w:r w:rsidRPr="0079666B">
        <w:rPr>
          <w:rFonts w:ascii="Times New Roman" w:eastAsia="Calibri" w:hAnsi="Times New Roman" w:cs="Times New Roman"/>
          <w:sz w:val="28"/>
          <w:szCs w:val="28"/>
        </w:rPr>
        <w:t>плоносителя;</w:t>
      </w:r>
    </w:p>
    <w:p w:rsidR="001C767E" w:rsidRPr="0079666B" w:rsidRDefault="001C767E" w:rsidP="0079666B">
      <w:pPr>
        <w:autoSpaceDE w:val="0"/>
        <w:autoSpaceDN w:val="0"/>
        <w:adjustRightInd w:val="0"/>
        <w:spacing w:after="0" w:line="240" w:lineRule="auto"/>
        <w:ind w:right="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66B">
        <w:rPr>
          <w:rFonts w:ascii="Times New Roman" w:eastAsia="Calibri" w:hAnsi="Times New Roman" w:cs="Times New Roman"/>
          <w:sz w:val="28"/>
          <w:szCs w:val="28"/>
        </w:rPr>
        <w:t>- поверку, ремонт и замену приборов учета.</w:t>
      </w:r>
    </w:p>
    <w:p w:rsidR="001C767E" w:rsidRPr="0079666B" w:rsidRDefault="001C767E" w:rsidP="0079666B">
      <w:pPr>
        <w:autoSpaceDE w:val="0"/>
        <w:autoSpaceDN w:val="0"/>
        <w:adjustRightInd w:val="0"/>
        <w:spacing w:after="0" w:line="240" w:lineRule="auto"/>
        <w:ind w:right="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66B">
        <w:rPr>
          <w:rFonts w:ascii="Times New Roman" w:eastAsia="Calibri" w:hAnsi="Times New Roman" w:cs="Times New Roman"/>
          <w:sz w:val="28"/>
          <w:szCs w:val="28"/>
        </w:rPr>
        <w:t>В соответствии с данной нормой, установке приборов учета тепловой энергии предшествует получение технических условий на проектирование узла учета, на основании которых осуществляется непосредственная уст</w:t>
      </w:r>
      <w:r w:rsidRPr="0079666B">
        <w:rPr>
          <w:rFonts w:ascii="Times New Roman" w:eastAsia="Calibri" w:hAnsi="Times New Roman" w:cs="Times New Roman"/>
          <w:sz w:val="28"/>
          <w:szCs w:val="28"/>
        </w:rPr>
        <w:t>а</w:t>
      </w:r>
      <w:r w:rsidRPr="0079666B">
        <w:rPr>
          <w:rFonts w:ascii="Times New Roman" w:eastAsia="Calibri" w:hAnsi="Times New Roman" w:cs="Times New Roman"/>
          <w:sz w:val="28"/>
          <w:szCs w:val="28"/>
        </w:rPr>
        <w:t xml:space="preserve">новка приборов учета тепловой энергии. </w:t>
      </w:r>
    </w:p>
    <w:p w:rsidR="001C767E" w:rsidRPr="0079666B" w:rsidRDefault="001C767E" w:rsidP="0079666B">
      <w:pPr>
        <w:pStyle w:val="ConsPlusNormal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В январе 2013 года между ООО «Новодом» и Учреждениями района были заклю</w:t>
      </w:r>
      <w:r w:rsidR="00A23FE2" w:rsidRPr="0079666B">
        <w:rPr>
          <w:rFonts w:ascii="Times New Roman" w:hAnsi="Times New Roman" w:cs="Times New Roman"/>
          <w:sz w:val="28"/>
          <w:szCs w:val="28"/>
        </w:rPr>
        <w:t>-</w:t>
      </w:r>
      <w:r w:rsidRPr="0079666B">
        <w:rPr>
          <w:rFonts w:ascii="Times New Roman" w:hAnsi="Times New Roman" w:cs="Times New Roman"/>
          <w:sz w:val="28"/>
          <w:szCs w:val="28"/>
        </w:rPr>
        <w:t>чены дополнительные соглашения к договорам монтажа приборов учета о переносе сро</w:t>
      </w:r>
      <w:r w:rsidR="00A23FE2" w:rsidRPr="0079666B">
        <w:rPr>
          <w:rFonts w:ascii="Times New Roman" w:hAnsi="Times New Roman" w:cs="Times New Roman"/>
          <w:sz w:val="28"/>
          <w:szCs w:val="28"/>
        </w:rPr>
        <w:t>-</w:t>
      </w:r>
      <w:r w:rsidRPr="0079666B">
        <w:rPr>
          <w:rFonts w:ascii="Times New Roman" w:hAnsi="Times New Roman" w:cs="Times New Roman"/>
          <w:sz w:val="28"/>
          <w:szCs w:val="28"/>
        </w:rPr>
        <w:t xml:space="preserve">ков исполнения договора в связи с </w:t>
      </w:r>
      <w:r w:rsidRPr="0079666B">
        <w:rPr>
          <w:rFonts w:ascii="Times New Roman" w:hAnsi="Times New Roman" w:cs="Times New Roman"/>
          <w:sz w:val="28"/>
          <w:szCs w:val="28"/>
        </w:rPr>
        <w:lastRenderedPageBreak/>
        <w:t>отсутствием технической и проектной документации, согласованной в</w:t>
      </w:r>
      <w:r w:rsidR="00443A29" w:rsidRPr="0079666B">
        <w:rPr>
          <w:rFonts w:ascii="Times New Roman" w:hAnsi="Times New Roman" w:cs="Times New Roman"/>
          <w:sz w:val="28"/>
          <w:szCs w:val="28"/>
        </w:rPr>
        <w:t xml:space="preserve"> ресурсоснабжающей организации,</w:t>
      </w:r>
      <w:r w:rsidRPr="0079666B">
        <w:rPr>
          <w:rFonts w:ascii="Times New Roman" w:hAnsi="Times New Roman" w:cs="Times New Roman"/>
          <w:sz w:val="28"/>
          <w:szCs w:val="28"/>
        </w:rPr>
        <w:t xml:space="preserve"> необходимой для выполнения монтажных работ по установке проборов учета тепловой энергии.</w:t>
      </w:r>
    </w:p>
    <w:p w:rsidR="001C767E" w:rsidRPr="0079666B" w:rsidRDefault="001C767E" w:rsidP="0079666B">
      <w:pPr>
        <w:pStyle w:val="ConsPlusNormal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Согласно актов о приемке выполненных работ, обязательства по договорам монта</w:t>
      </w:r>
      <w:r w:rsidR="000C7D92" w:rsidRPr="0079666B">
        <w:rPr>
          <w:rFonts w:ascii="Times New Roman" w:hAnsi="Times New Roman" w:cs="Times New Roman"/>
          <w:sz w:val="28"/>
          <w:szCs w:val="28"/>
        </w:rPr>
        <w:t>-</w:t>
      </w:r>
      <w:r w:rsidRPr="0079666B">
        <w:rPr>
          <w:rFonts w:ascii="Times New Roman" w:hAnsi="Times New Roman" w:cs="Times New Roman"/>
          <w:sz w:val="28"/>
          <w:szCs w:val="28"/>
        </w:rPr>
        <w:t xml:space="preserve">жа приборов учета ООО «Новодом» исполнило в период с декабря 2012 года по август 2013 года. </w:t>
      </w:r>
    </w:p>
    <w:p w:rsidR="001C767E" w:rsidRPr="0079666B" w:rsidRDefault="001C767E" w:rsidP="0079666B">
      <w:pPr>
        <w:pStyle w:val="ConsPlusNormal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Согласно актов о приемке выполненных работ, в нарушение Постановления </w:t>
      </w:r>
      <w:r w:rsidR="0063536A" w:rsidRPr="0079666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9666B">
        <w:rPr>
          <w:rFonts w:ascii="Times New Roman" w:hAnsi="Times New Roman" w:cs="Times New Roman"/>
          <w:sz w:val="28"/>
          <w:szCs w:val="28"/>
        </w:rPr>
        <w:t>№ 1034, обязательства по составлению проектно-сметной документации узлов учета теп</w:t>
      </w:r>
      <w:r w:rsidR="00443A29" w:rsidRPr="0079666B">
        <w:rPr>
          <w:rFonts w:ascii="Times New Roman" w:hAnsi="Times New Roman" w:cs="Times New Roman"/>
          <w:sz w:val="28"/>
          <w:szCs w:val="28"/>
        </w:rPr>
        <w:t>-</w:t>
      </w:r>
      <w:r w:rsidRPr="0079666B">
        <w:rPr>
          <w:rFonts w:ascii="Times New Roman" w:hAnsi="Times New Roman" w:cs="Times New Roman"/>
          <w:sz w:val="28"/>
          <w:szCs w:val="28"/>
        </w:rPr>
        <w:t xml:space="preserve">ловой энергии в Учреждениях района ООО «Новодом» выполнены в период с октября 2013 </w:t>
      </w:r>
      <w:r w:rsidR="00A23FE2" w:rsidRPr="0079666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79666B">
        <w:rPr>
          <w:rFonts w:ascii="Times New Roman" w:hAnsi="Times New Roman" w:cs="Times New Roman"/>
          <w:sz w:val="28"/>
          <w:szCs w:val="28"/>
        </w:rPr>
        <w:t>по апрель 2014 год</w:t>
      </w:r>
      <w:r w:rsidR="00A23FE2" w:rsidRPr="0079666B">
        <w:rPr>
          <w:rFonts w:ascii="Times New Roman" w:hAnsi="Times New Roman" w:cs="Times New Roman"/>
          <w:sz w:val="28"/>
          <w:szCs w:val="28"/>
        </w:rPr>
        <w:t>а</w:t>
      </w:r>
      <w:r w:rsidRPr="0079666B">
        <w:rPr>
          <w:rFonts w:ascii="Times New Roman" w:hAnsi="Times New Roman" w:cs="Times New Roman"/>
          <w:sz w:val="28"/>
          <w:szCs w:val="28"/>
        </w:rPr>
        <w:t xml:space="preserve">, т. е. уже после монтажа приборов учета.  </w:t>
      </w:r>
    </w:p>
    <w:p w:rsidR="001C767E" w:rsidRPr="0079666B" w:rsidRDefault="001C767E" w:rsidP="0079666B">
      <w:pPr>
        <w:pStyle w:val="ConsPlusNormal"/>
        <w:ind w:righ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При этом, согласно пункта 1.1 договоров на составление проектно-сметной доку</w:t>
      </w:r>
      <w:r w:rsidR="000C7D92" w:rsidRPr="0079666B">
        <w:rPr>
          <w:rFonts w:ascii="Times New Roman" w:hAnsi="Times New Roman" w:cs="Times New Roman"/>
          <w:sz w:val="28"/>
          <w:szCs w:val="28"/>
        </w:rPr>
        <w:t>-</w:t>
      </w:r>
      <w:r w:rsidRPr="0079666B">
        <w:rPr>
          <w:rFonts w:ascii="Times New Roman" w:hAnsi="Times New Roman" w:cs="Times New Roman"/>
          <w:sz w:val="28"/>
          <w:szCs w:val="28"/>
        </w:rPr>
        <w:t xml:space="preserve">ментации узлов учета тепловой энергии на объектах Заказчика, предметом договора является выполнение работ по составлению проектно-сметной документации узла учета тепловой энергии на объекте Заказчика (Учреждения района) и согласование проекта в ресурсоснабжающей организации. </w:t>
      </w:r>
    </w:p>
    <w:p w:rsidR="001C767E" w:rsidRPr="0079666B" w:rsidRDefault="001C767E" w:rsidP="0079666B">
      <w:pPr>
        <w:pStyle w:val="ConsPlusNormal"/>
        <w:ind w:right="142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666B">
        <w:rPr>
          <w:rFonts w:ascii="Times New Roman" w:hAnsi="Times New Roman" w:cs="Times New Roman"/>
          <w:sz w:val="28"/>
          <w:szCs w:val="28"/>
        </w:rPr>
        <w:t>Проведенными проверками установлено отсутствие согласования с ресурсоснаб</w:t>
      </w:r>
      <w:r w:rsidR="000C7D92" w:rsidRPr="0079666B">
        <w:rPr>
          <w:rFonts w:ascii="Times New Roman" w:hAnsi="Times New Roman" w:cs="Times New Roman"/>
          <w:sz w:val="28"/>
          <w:szCs w:val="28"/>
        </w:rPr>
        <w:t>-</w:t>
      </w:r>
      <w:r w:rsidRPr="0079666B">
        <w:rPr>
          <w:rFonts w:ascii="Times New Roman" w:hAnsi="Times New Roman" w:cs="Times New Roman"/>
          <w:sz w:val="28"/>
          <w:szCs w:val="28"/>
        </w:rPr>
        <w:t>жающими организациями проектов узлов учета</w:t>
      </w:r>
      <w:r w:rsidR="000C7D92"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результате обязанности по </w:t>
      </w:r>
      <w:r w:rsidR="000C7D92"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вы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ше</w:t>
      </w:r>
      <w:r w:rsidR="000C7D92"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указанным договорам Подрядчиком - </w:t>
      </w:r>
      <w:r w:rsidRPr="0079666B">
        <w:rPr>
          <w:rFonts w:ascii="Times New Roman" w:hAnsi="Times New Roman" w:cs="Times New Roman"/>
          <w:sz w:val="28"/>
          <w:szCs w:val="28"/>
        </w:rPr>
        <w:t xml:space="preserve">ООО «Новодом» 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исполнены. </w:t>
      </w:r>
    </w:p>
    <w:p w:rsidR="001C767E" w:rsidRPr="0079666B" w:rsidRDefault="001C767E" w:rsidP="0079666B">
      <w:pPr>
        <w:pStyle w:val="ConsPlusNormal"/>
        <w:ind w:right="142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Проверкой исполнения ООО «Новодом» обязательств по договорам </w:t>
      </w:r>
      <w:r w:rsidRPr="0079666B">
        <w:rPr>
          <w:rFonts w:ascii="Times New Roman" w:hAnsi="Times New Roman" w:cs="Times New Roman"/>
          <w:sz w:val="28"/>
          <w:szCs w:val="28"/>
        </w:rPr>
        <w:t>на выполнение дополнительных работ по прокладке трубопроводов для узлов учета отопления в поме</w:t>
      </w:r>
      <w:r w:rsidR="000C7D92" w:rsidRPr="0079666B">
        <w:rPr>
          <w:rFonts w:ascii="Times New Roman" w:hAnsi="Times New Roman" w:cs="Times New Roman"/>
          <w:sz w:val="28"/>
          <w:szCs w:val="28"/>
        </w:rPr>
        <w:t>-</w:t>
      </w:r>
      <w:r w:rsidRPr="0079666B">
        <w:rPr>
          <w:rFonts w:ascii="Times New Roman" w:hAnsi="Times New Roman" w:cs="Times New Roman"/>
          <w:sz w:val="28"/>
          <w:szCs w:val="28"/>
        </w:rPr>
        <w:t>щениях Заказчика - Учреждениях района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, выявлен</w:t>
      </w:r>
      <w:r w:rsidR="00CC02D2"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факт</w:t>
      </w:r>
      <w:r w:rsidR="00CC02D2"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ы 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завышения объемов выпол</w:t>
      </w:r>
      <w:r w:rsidR="000C7D92"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ненных работ.</w:t>
      </w:r>
    </w:p>
    <w:p w:rsidR="001C767E" w:rsidRPr="0079666B" w:rsidRDefault="001C767E" w:rsidP="0079666B">
      <w:pPr>
        <w:pStyle w:val="ConsPlusNormal"/>
        <w:ind w:right="142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Согласно актов о приемке выполненных работ, в </w:t>
      </w:r>
      <w:r w:rsidRPr="0079666B">
        <w:rPr>
          <w:rFonts w:ascii="Times New Roman" w:hAnsi="Times New Roman" w:cs="Times New Roman"/>
          <w:sz w:val="28"/>
          <w:szCs w:val="28"/>
        </w:rPr>
        <w:t>Учреждениях района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проложено трубопровода отопления и водоснабжения из стальных электросварных труб диаметром 80 мм, длиной от 9,6 до 31,9 метра. </w:t>
      </w:r>
    </w:p>
    <w:p w:rsidR="001C767E" w:rsidRPr="0079666B" w:rsidRDefault="001C767E" w:rsidP="0079666B">
      <w:pPr>
        <w:pStyle w:val="ConsPlusNormal"/>
        <w:ind w:right="142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В ходе проведения проверки в прису</w:t>
      </w:r>
      <w:r w:rsidR="000C7D92"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тствии представителя Подрядчика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установ</w:t>
      </w:r>
      <w:r w:rsidR="000C7D92"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лено, что фактически трубопровод отопления и водоснабжения проложен в 4-х </w:t>
      </w:r>
      <w:r w:rsidRPr="0079666B">
        <w:rPr>
          <w:rFonts w:ascii="Times New Roman" w:hAnsi="Times New Roman" w:cs="Times New Roman"/>
          <w:sz w:val="28"/>
          <w:szCs w:val="28"/>
        </w:rPr>
        <w:t>Учреж</w:t>
      </w:r>
      <w:r w:rsidR="000C7D92" w:rsidRPr="0079666B">
        <w:rPr>
          <w:rFonts w:ascii="Times New Roman" w:hAnsi="Times New Roman" w:cs="Times New Roman"/>
          <w:sz w:val="28"/>
          <w:szCs w:val="28"/>
        </w:rPr>
        <w:t>-</w:t>
      </w:r>
      <w:r w:rsidRPr="0079666B">
        <w:rPr>
          <w:rFonts w:ascii="Times New Roman" w:hAnsi="Times New Roman" w:cs="Times New Roman"/>
          <w:sz w:val="28"/>
          <w:szCs w:val="28"/>
        </w:rPr>
        <w:t>дениях района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объеме от 0,9 до 5,0 метра, в остальных данные работы не выполнялись. </w:t>
      </w:r>
    </w:p>
    <w:p w:rsidR="001C767E" w:rsidRPr="0079666B" w:rsidRDefault="001C767E" w:rsidP="0079666B">
      <w:pPr>
        <w:pStyle w:val="ConsPlusNormal"/>
        <w:ind w:right="142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Общая сумма завышения объемов выполненных О</w:t>
      </w:r>
      <w:r w:rsidR="000C7D92"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ОО «Новодом» работ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составила </w:t>
      </w:r>
      <w:r w:rsidR="005A70B4" w:rsidRPr="0079666B">
        <w:rPr>
          <w:rFonts w:ascii="Times New Roman" w:hAnsi="Times New Roman" w:cs="Times New Roman"/>
          <w:sz w:val="28"/>
          <w:szCs w:val="28"/>
        </w:rPr>
        <w:t>328 767 рублей 49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копейки.   </w:t>
      </w:r>
    </w:p>
    <w:p w:rsidR="005A70B4" w:rsidRPr="0079666B" w:rsidRDefault="005A70B4" w:rsidP="0079666B">
      <w:pPr>
        <w:pStyle w:val="ConsPlusNormal"/>
        <w:ind w:right="142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По состоянию на 31.12.2014</w:t>
      </w:r>
      <w:r w:rsidR="006D187E"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только 8 проверенных организаций оплачивают пот</w:t>
      </w:r>
      <w:r w:rsidR="006D187E"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ребление тепловой энергии по показаниям счетчи</w:t>
      </w:r>
      <w:r w:rsidR="00CE62CF"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ков, остальные 9 организаций оп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ла</w:t>
      </w:r>
      <w:r w:rsidR="00CE62CF"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79666B">
        <w:rPr>
          <w:rFonts w:ascii="Times New Roman" w:eastAsia="Calibri" w:hAnsi="Times New Roman" w:cs="Times New Roman"/>
          <w:sz w:val="28"/>
          <w:szCs w:val="28"/>
          <w:lang w:eastAsia="en-US"/>
        </w:rPr>
        <w:t>чивают потребление тепловой энергии по нормативу.</w:t>
      </w:r>
    </w:p>
    <w:p w:rsidR="00D16455" w:rsidRPr="0079666B" w:rsidRDefault="00D25635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12DA6" w:rsidRPr="0079666B" w:rsidRDefault="00A249E3" w:rsidP="007966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КСП НР в 2014 году </w:t>
      </w:r>
      <w:r w:rsidR="00D16455" w:rsidRPr="0079666B">
        <w:rPr>
          <w:rFonts w:ascii="Times New Roman" w:hAnsi="Times New Roman" w:cs="Times New Roman"/>
          <w:sz w:val="28"/>
          <w:szCs w:val="28"/>
        </w:rPr>
        <w:t>проконтролировано поступление и использование бюджетных средств в объеме</w:t>
      </w:r>
      <w:r w:rsidRPr="0079666B">
        <w:rPr>
          <w:rFonts w:ascii="Times New Roman" w:hAnsi="Times New Roman" w:cs="Times New Roman"/>
          <w:sz w:val="28"/>
          <w:szCs w:val="28"/>
        </w:rPr>
        <w:t xml:space="preserve"> – 464 782,15 тыс. рублей, по результатам эк</w:t>
      </w:r>
      <w:r w:rsidRPr="0079666B">
        <w:rPr>
          <w:rFonts w:ascii="Times New Roman" w:hAnsi="Times New Roman" w:cs="Times New Roman"/>
          <w:sz w:val="28"/>
          <w:szCs w:val="28"/>
        </w:rPr>
        <w:t>с</w:t>
      </w:r>
      <w:r w:rsidRPr="0079666B">
        <w:rPr>
          <w:rFonts w:ascii="Times New Roman" w:hAnsi="Times New Roman" w:cs="Times New Roman"/>
          <w:sz w:val="28"/>
          <w:szCs w:val="28"/>
        </w:rPr>
        <w:t>пертно-аналитической раб</w:t>
      </w:r>
      <w:r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>ты и контрольных мероприятий, денежная оценка выявленных наруше</w:t>
      </w:r>
      <w:r w:rsidR="008F3935" w:rsidRPr="0079666B">
        <w:rPr>
          <w:rFonts w:ascii="Times New Roman" w:hAnsi="Times New Roman" w:cs="Times New Roman"/>
          <w:sz w:val="28"/>
          <w:szCs w:val="28"/>
        </w:rPr>
        <w:t xml:space="preserve">ний в 2014 году составила 4 </w:t>
      </w:r>
      <w:r w:rsidR="003174F5" w:rsidRPr="0079666B">
        <w:rPr>
          <w:rFonts w:ascii="Times New Roman" w:hAnsi="Times New Roman" w:cs="Times New Roman"/>
          <w:sz w:val="28"/>
          <w:szCs w:val="28"/>
        </w:rPr>
        <w:t>742</w:t>
      </w:r>
      <w:r w:rsidRPr="0079666B">
        <w:rPr>
          <w:rFonts w:ascii="Times New Roman" w:hAnsi="Times New Roman" w:cs="Times New Roman"/>
          <w:sz w:val="28"/>
          <w:szCs w:val="28"/>
        </w:rPr>
        <w:t>,</w:t>
      </w:r>
      <w:r w:rsidR="003174F5" w:rsidRPr="0079666B">
        <w:rPr>
          <w:rFonts w:ascii="Times New Roman" w:hAnsi="Times New Roman" w:cs="Times New Roman"/>
          <w:sz w:val="28"/>
          <w:szCs w:val="28"/>
        </w:rPr>
        <w:t>46</w:t>
      </w:r>
      <w:r w:rsidRPr="0079666B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A249E3" w:rsidRPr="0079666B" w:rsidRDefault="00A21899" w:rsidP="0079666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lastRenderedPageBreak/>
        <w:t>стоимость</w:t>
      </w:r>
      <w:r w:rsidR="00A249E3" w:rsidRPr="0079666B">
        <w:rPr>
          <w:rFonts w:ascii="Times New Roman" w:hAnsi="Times New Roman" w:cs="Times New Roman"/>
          <w:sz w:val="28"/>
          <w:szCs w:val="28"/>
        </w:rPr>
        <w:t xml:space="preserve"> завышенных объемов работ</w:t>
      </w:r>
      <w:r w:rsidRPr="0079666B">
        <w:rPr>
          <w:rFonts w:ascii="Times New Roman" w:hAnsi="Times New Roman" w:cs="Times New Roman"/>
          <w:sz w:val="28"/>
          <w:szCs w:val="28"/>
        </w:rPr>
        <w:t xml:space="preserve"> – 458,77 тыс. рублей;</w:t>
      </w:r>
    </w:p>
    <w:p w:rsidR="00A21899" w:rsidRPr="0079666B" w:rsidRDefault="00A21899" w:rsidP="0079666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сумма неисполненных работ – </w:t>
      </w:r>
      <w:r w:rsidR="0099005E" w:rsidRPr="0079666B">
        <w:rPr>
          <w:rFonts w:ascii="Times New Roman" w:hAnsi="Times New Roman" w:cs="Times New Roman"/>
          <w:sz w:val="28"/>
          <w:szCs w:val="28"/>
        </w:rPr>
        <w:t>683</w:t>
      </w:r>
      <w:r w:rsidRPr="0079666B">
        <w:rPr>
          <w:rFonts w:ascii="Times New Roman" w:hAnsi="Times New Roman" w:cs="Times New Roman"/>
          <w:sz w:val="28"/>
          <w:szCs w:val="28"/>
        </w:rPr>
        <w:t>,</w:t>
      </w:r>
      <w:r w:rsidR="0099005E" w:rsidRPr="0079666B">
        <w:rPr>
          <w:rFonts w:ascii="Times New Roman" w:hAnsi="Times New Roman" w:cs="Times New Roman"/>
          <w:sz w:val="28"/>
          <w:szCs w:val="28"/>
        </w:rPr>
        <w:t>13</w:t>
      </w:r>
      <w:r w:rsidRPr="007966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21899" w:rsidRPr="0079666B" w:rsidRDefault="00A21899" w:rsidP="0079666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неэффективное использование бюджетных средств – 3 6</w:t>
      </w:r>
      <w:r w:rsidR="00CC02D2" w:rsidRPr="0079666B">
        <w:rPr>
          <w:rFonts w:ascii="Times New Roman" w:hAnsi="Times New Roman" w:cs="Times New Roman"/>
          <w:sz w:val="28"/>
          <w:szCs w:val="28"/>
        </w:rPr>
        <w:t>0</w:t>
      </w:r>
      <w:r w:rsidRPr="0079666B">
        <w:rPr>
          <w:rFonts w:ascii="Times New Roman" w:hAnsi="Times New Roman" w:cs="Times New Roman"/>
          <w:sz w:val="28"/>
          <w:szCs w:val="28"/>
        </w:rPr>
        <w:t>0,56 тыс. ру</w:t>
      </w:r>
      <w:r w:rsidRPr="0079666B">
        <w:rPr>
          <w:rFonts w:ascii="Times New Roman" w:hAnsi="Times New Roman" w:cs="Times New Roman"/>
          <w:sz w:val="28"/>
          <w:szCs w:val="28"/>
        </w:rPr>
        <w:t>б</w:t>
      </w:r>
      <w:r w:rsidRPr="0079666B">
        <w:rPr>
          <w:rFonts w:ascii="Times New Roman" w:hAnsi="Times New Roman" w:cs="Times New Roman"/>
          <w:sz w:val="28"/>
          <w:szCs w:val="28"/>
        </w:rPr>
        <w:t>лей.</w:t>
      </w:r>
    </w:p>
    <w:p w:rsidR="007E7495" w:rsidRPr="0079666B" w:rsidRDefault="00A21899" w:rsidP="0079666B">
      <w:pPr>
        <w:tabs>
          <w:tab w:val="left" w:pos="709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     Результаты проведенных проверок доводились до сведения главы а</w:t>
      </w:r>
      <w:r w:rsidRPr="0079666B">
        <w:rPr>
          <w:rFonts w:ascii="Times New Roman" w:hAnsi="Times New Roman" w:cs="Times New Roman"/>
          <w:sz w:val="28"/>
          <w:szCs w:val="28"/>
        </w:rPr>
        <w:t>д</w:t>
      </w:r>
      <w:r w:rsidRPr="0079666B">
        <w:rPr>
          <w:rFonts w:ascii="Times New Roman" w:hAnsi="Times New Roman" w:cs="Times New Roman"/>
          <w:sz w:val="28"/>
          <w:szCs w:val="28"/>
        </w:rPr>
        <w:t>министрации Новосибирского района Новосибирской области, а также пре</w:t>
      </w:r>
      <w:r w:rsidRPr="0079666B">
        <w:rPr>
          <w:rFonts w:ascii="Times New Roman" w:hAnsi="Times New Roman" w:cs="Times New Roman"/>
          <w:sz w:val="28"/>
          <w:szCs w:val="28"/>
        </w:rPr>
        <w:t>д</w:t>
      </w:r>
      <w:r w:rsidRPr="0079666B">
        <w:rPr>
          <w:rFonts w:ascii="Times New Roman" w:hAnsi="Times New Roman" w:cs="Times New Roman"/>
          <w:sz w:val="28"/>
          <w:szCs w:val="28"/>
        </w:rPr>
        <w:t>ставлены на рассмотрениеСовету депутатов Новосибирского района Новос</w:t>
      </w:r>
      <w:r w:rsidRPr="0079666B">
        <w:rPr>
          <w:rFonts w:ascii="Times New Roman" w:hAnsi="Times New Roman" w:cs="Times New Roman"/>
          <w:sz w:val="28"/>
          <w:szCs w:val="28"/>
        </w:rPr>
        <w:t>и</w:t>
      </w:r>
      <w:r w:rsidRPr="0079666B">
        <w:rPr>
          <w:rFonts w:ascii="Times New Roman" w:hAnsi="Times New Roman" w:cs="Times New Roman"/>
          <w:sz w:val="28"/>
          <w:szCs w:val="28"/>
        </w:rPr>
        <w:t>бирской области.</w:t>
      </w:r>
    </w:p>
    <w:p w:rsidR="005A70B4" w:rsidRPr="0079666B" w:rsidRDefault="002C7F81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Verdana" w:eastAsia="Times New Roman" w:hAnsi="Verdana" w:cs="Times New Roman"/>
          <w:color w:val="584F4F"/>
          <w:sz w:val="28"/>
          <w:szCs w:val="28"/>
          <w:lang w:eastAsia="ru-RU"/>
        </w:rPr>
        <w:t>  </w:t>
      </w:r>
      <w:r w:rsidR="006D187E" w:rsidRPr="0079666B">
        <w:rPr>
          <w:rFonts w:ascii="Verdana" w:eastAsia="Times New Roman" w:hAnsi="Verdana" w:cs="Times New Roman"/>
          <w:color w:val="584F4F"/>
          <w:sz w:val="28"/>
          <w:szCs w:val="28"/>
          <w:lang w:eastAsia="ru-RU"/>
        </w:rPr>
        <w:t xml:space="preserve">            </w:t>
      </w:r>
      <w:r w:rsidR="005A70B4" w:rsidRPr="0079666B">
        <w:rPr>
          <w:rFonts w:ascii="Times New Roman" w:hAnsi="Times New Roman" w:cs="Times New Roman"/>
          <w:sz w:val="28"/>
          <w:szCs w:val="28"/>
        </w:rPr>
        <w:t>По результатам отдельных проведенных КСП НР в 2014 году проверок, материалы были направлены:</w:t>
      </w:r>
    </w:p>
    <w:p w:rsidR="005A70B4" w:rsidRPr="0079666B" w:rsidRDefault="005A70B4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– в </w:t>
      </w:r>
      <w:r w:rsidRPr="0079666B">
        <w:rPr>
          <w:rFonts w:ascii="Times New Roman" w:hAnsi="Times New Roman" w:cs="Times New Roman"/>
          <w:bCs/>
          <w:sz w:val="28"/>
          <w:szCs w:val="28"/>
        </w:rPr>
        <w:t>межмуниципальный отдел МВД России по Новосибирскому району и г. Оби (</w:t>
      </w:r>
      <w:r w:rsidR="00443A29" w:rsidRPr="0079666B">
        <w:rPr>
          <w:rFonts w:ascii="Times New Roman" w:hAnsi="Times New Roman" w:cs="Times New Roman"/>
          <w:bCs/>
          <w:sz w:val="28"/>
          <w:szCs w:val="28"/>
        </w:rPr>
        <w:t>в отн</w:t>
      </w:r>
      <w:r w:rsidR="00443A29" w:rsidRPr="0079666B">
        <w:rPr>
          <w:rFonts w:ascii="Times New Roman" w:hAnsi="Times New Roman" w:cs="Times New Roman"/>
          <w:bCs/>
          <w:sz w:val="28"/>
          <w:szCs w:val="28"/>
        </w:rPr>
        <w:t>о</w:t>
      </w:r>
      <w:r w:rsidR="00443A29" w:rsidRPr="0079666B">
        <w:rPr>
          <w:rFonts w:ascii="Times New Roman" w:hAnsi="Times New Roman" w:cs="Times New Roman"/>
          <w:bCs/>
          <w:sz w:val="28"/>
          <w:szCs w:val="28"/>
        </w:rPr>
        <w:t xml:space="preserve">шении </w:t>
      </w:r>
      <w:r w:rsidR="00443A29" w:rsidRPr="0079666B">
        <w:rPr>
          <w:rFonts w:ascii="Times New Roman" w:eastAsia="Calibri" w:hAnsi="Times New Roman" w:cs="Times New Roman"/>
          <w:sz w:val="28"/>
          <w:szCs w:val="28"/>
        </w:rPr>
        <w:t xml:space="preserve">ООО «Новодом» </w:t>
      </w:r>
      <w:r w:rsidR="00443A29" w:rsidRPr="0079666B">
        <w:rPr>
          <w:rFonts w:ascii="Times New Roman" w:hAnsi="Times New Roman" w:cs="Times New Roman"/>
          <w:bCs/>
          <w:sz w:val="28"/>
          <w:szCs w:val="28"/>
        </w:rPr>
        <w:t xml:space="preserve">по проверкам выполнения договоров </w:t>
      </w:r>
      <w:r w:rsidR="00443A29" w:rsidRPr="0079666B">
        <w:rPr>
          <w:rFonts w:ascii="Times New Roman" w:hAnsi="Times New Roman" w:cs="Times New Roman"/>
          <w:sz w:val="28"/>
          <w:szCs w:val="28"/>
        </w:rPr>
        <w:t>на выполнение работ по монтажу приборов учета тепловой энергии</w:t>
      </w:r>
      <w:r w:rsidR="006D187E" w:rsidRPr="0079666B">
        <w:rPr>
          <w:rFonts w:ascii="Times New Roman" w:hAnsi="Times New Roman" w:cs="Times New Roman"/>
          <w:sz w:val="28"/>
          <w:szCs w:val="28"/>
        </w:rPr>
        <w:t>, подготовку и согласование технической и проектной документации</w:t>
      </w:r>
      <w:r w:rsidR="00443A29" w:rsidRPr="0079666B">
        <w:rPr>
          <w:rFonts w:ascii="Times New Roman" w:hAnsi="Times New Roman" w:cs="Times New Roman"/>
          <w:sz w:val="28"/>
          <w:szCs w:val="28"/>
        </w:rPr>
        <w:t xml:space="preserve"> в 22-х  учреждениях Новосибирского района</w:t>
      </w:r>
      <w:r w:rsidRPr="0079666B">
        <w:rPr>
          <w:rFonts w:ascii="Times New Roman" w:hAnsi="Times New Roman" w:cs="Times New Roman"/>
          <w:sz w:val="28"/>
          <w:szCs w:val="28"/>
        </w:rPr>
        <w:t>);</w:t>
      </w:r>
      <w:r w:rsidRPr="007966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66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0B4" w:rsidRPr="0079666B" w:rsidRDefault="005A70B4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–</w:t>
      </w:r>
      <w:r w:rsidRPr="0079666B">
        <w:rPr>
          <w:rFonts w:ascii="Times New Roman" w:hAnsi="Times New Roman" w:cs="Times New Roman"/>
          <w:bCs/>
          <w:sz w:val="28"/>
          <w:szCs w:val="28"/>
        </w:rPr>
        <w:t xml:space="preserve"> в прокуратуру </w:t>
      </w:r>
      <w:r w:rsidRPr="0079666B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 (</w:t>
      </w:r>
      <w:r w:rsidR="006D187E" w:rsidRPr="0079666B">
        <w:rPr>
          <w:rFonts w:ascii="Times New Roman" w:hAnsi="Times New Roman" w:cs="Times New Roman"/>
          <w:sz w:val="28"/>
          <w:szCs w:val="28"/>
        </w:rPr>
        <w:t xml:space="preserve">справки </w:t>
      </w:r>
      <w:r w:rsidRPr="0079666B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9A52D6" w:rsidRPr="0079666B">
        <w:rPr>
          <w:rFonts w:ascii="Times New Roman" w:hAnsi="Times New Roman" w:cs="Times New Roman"/>
          <w:bCs/>
          <w:sz w:val="28"/>
          <w:szCs w:val="28"/>
        </w:rPr>
        <w:t>проведе</w:t>
      </w:r>
      <w:r w:rsidR="009A52D6" w:rsidRPr="0079666B">
        <w:rPr>
          <w:rFonts w:ascii="Times New Roman" w:hAnsi="Times New Roman" w:cs="Times New Roman"/>
          <w:bCs/>
          <w:sz w:val="28"/>
          <w:szCs w:val="28"/>
        </w:rPr>
        <w:t>н</w:t>
      </w:r>
      <w:r w:rsidR="009A52D6" w:rsidRPr="0079666B">
        <w:rPr>
          <w:rFonts w:ascii="Times New Roman" w:hAnsi="Times New Roman" w:cs="Times New Roman"/>
          <w:bCs/>
          <w:sz w:val="28"/>
          <w:szCs w:val="28"/>
        </w:rPr>
        <w:t xml:space="preserve">ным </w:t>
      </w:r>
      <w:r w:rsidRPr="0079666B">
        <w:rPr>
          <w:rFonts w:ascii="Times New Roman" w:hAnsi="Times New Roman" w:cs="Times New Roman"/>
          <w:bCs/>
          <w:sz w:val="28"/>
          <w:szCs w:val="28"/>
        </w:rPr>
        <w:t>проверк</w:t>
      </w:r>
      <w:r w:rsidR="006D187E" w:rsidRPr="0079666B">
        <w:rPr>
          <w:rFonts w:ascii="Times New Roman" w:hAnsi="Times New Roman" w:cs="Times New Roman"/>
          <w:bCs/>
          <w:sz w:val="28"/>
          <w:szCs w:val="28"/>
        </w:rPr>
        <w:t>ам</w:t>
      </w:r>
      <w:r w:rsidRPr="0079666B">
        <w:rPr>
          <w:rFonts w:ascii="Times New Roman" w:hAnsi="Times New Roman" w:cs="Times New Roman"/>
          <w:sz w:val="28"/>
          <w:szCs w:val="28"/>
        </w:rPr>
        <w:t xml:space="preserve"> </w:t>
      </w:r>
      <w:r w:rsidR="009A52D6" w:rsidRPr="0079666B">
        <w:rPr>
          <w:rFonts w:ascii="Times New Roman" w:hAnsi="Times New Roman" w:cs="Times New Roman"/>
          <w:sz w:val="28"/>
          <w:szCs w:val="28"/>
        </w:rPr>
        <w:t>Мучуринского, Криводановского сельсоветов</w:t>
      </w:r>
      <w:r w:rsidRPr="0079666B">
        <w:rPr>
          <w:rFonts w:ascii="Times New Roman" w:hAnsi="Times New Roman" w:cs="Times New Roman"/>
          <w:sz w:val="28"/>
          <w:szCs w:val="28"/>
        </w:rPr>
        <w:t>).</w:t>
      </w:r>
    </w:p>
    <w:p w:rsidR="00275792" w:rsidRPr="0079666B" w:rsidRDefault="00275792" w:rsidP="0079666B">
      <w:pPr>
        <w:spacing w:after="0" w:line="240" w:lineRule="auto"/>
        <w:jc w:val="both"/>
        <w:rPr>
          <w:rFonts w:ascii="Verdana" w:eastAsia="Times New Roman" w:hAnsi="Verdana" w:cs="Times New Roman"/>
          <w:color w:val="584F4F"/>
          <w:sz w:val="28"/>
          <w:szCs w:val="28"/>
          <w:lang w:eastAsia="ru-RU"/>
        </w:rPr>
      </w:pPr>
    </w:p>
    <w:p w:rsidR="00BA68D0" w:rsidRPr="0079666B" w:rsidRDefault="006F7326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9666B">
        <w:rPr>
          <w:rFonts w:ascii="Times New Roman" w:hAnsi="Times New Roman" w:cs="Times New Roman"/>
          <w:sz w:val="28"/>
          <w:szCs w:val="28"/>
          <w:u w:val="single"/>
        </w:rPr>
        <w:t>3. В части взаимодействия и сотрудничества с Контрольно-счетной палаты Новосибирской области</w:t>
      </w:r>
      <w:r w:rsidR="00D05961" w:rsidRPr="0079666B">
        <w:rPr>
          <w:rFonts w:ascii="Times New Roman" w:hAnsi="Times New Roman" w:cs="Times New Roman"/>
          <w:sz w:val="28"/>
          <w:szCs w:val="28"/>
          <w:u w:val="single"/>
        </w:rPr>
        <w:t xml:space="preserve"> по вопросам развития системы муниципального ко</w:t>
      </w:r>
      <w:r w:rsidR="00D05961" w:rsidRPr="0079666B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D05961" w:rsidRPr="0079666B">
        <w:rPr>
          <w:rFonts w:ascii="Times New Roman" w:hAnsi="Times New Roman" w:cs="Times New Roman"/>
          <w:sz w:val="28"/>
          <w:szCs w:val="28"/>
          <w:u w:val="single"/>
        </w:rPr>
        <w:t>троля</w:t>
      </w:r>
      <w:r w:rsidRPr="0079666B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BA68D0" w:rsidRPr="0079666B" w:rsidRDefault="004F3886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– </w:t>
      </w:r>
      <w:r w:rsidR="00116C91" w:rsidRPr="0079666B">
        <w:rPr>
          <w:rFonts w:ascii="Times New Roman" w:hAnsi="Times New Roman" w:cs="Times New Roman"/>
          <w:sz w:val="28"/>
          <w:szCs w:val="28"/>
        </w:rPr>
        <w:t>председатель</w:t>
      </w:r>
      <w:r w:rsidRPr="0079666B">
        <w:rPr>
          <w:rFonts w:ascii="Times New Roman" w:hAnsi="Times New Roman" w:cs="Times New Roman"/>
          <w:sz w:val="28"/>
          <w:szCs w:val="28"/>
        </w:rPr>
        <w:t xml:space="preserve"> КСП НР</w:t>
      </w:r>
      <w:r w:rsidR="00EF728C" w:rsidRPr="0079666B">
        <w:rPr>
          <w:rFonts w:ascii="Times New Roman" w:hAnsi="Times New Roman" w:cs="Times New Roman"/>
          <w:sz w:val="28"/>
          <w:szCs w:val="28"/>
        </w:rPr>
        <w:t xml:space="preserve"> принял</w:t>
      </w:r>
      <w:r w:rsidRPr="0079666B">
        <w:rPr>
          <w:rFonts w:ascii="Times New Roman" w:hAnsi="Times New Roman" w:cs="Times New Roman"/>
          <w:sz w:val="28"/>
          <w:szCs w:val="28"/>
        </w:rPr>
        <w:t xml:space="preserve"> участие в </w:t>
      </w:r>
      <w:r w:rsidR="00275A39" w:rsidRPr="0079666B">
        <w:rPr>
          <w:rFonts w:ascii="Times New Roman" w:hAnsi="Times New Roman" w:cs="Times New Roman"/>
          <w:sz w:val="28"/>
          <w:szCs w:val="28"/>
        </w:rPr>
        <w:t>заседании Совета органов госуда</w:t>
      </w:r>
      <w:r w:rsidR="00275A39" w:rsidRPr="0079666B">
        <w:rPr>
          <w:rFonts w:ascii="Times New Roman" w:hAnsi="Times New Roman" w:cs="Times New Roman"/>
          <w:sz w:val="28"/>
          <w:szCs w:val="28"/>
        </w:rPr>
        <w:t>р</w:t>
      </w:r>
      <w:r w:rsidR="00275A39" w:rsidRPr="0079666B">
        <w:rPr>
          <w:rFonts w:ascii="Times New Roman" w:hAnsi="Times New Roman" w:cs="Times New Roman"/>
          <w:sz w:val="28"/>
          <w:szCs w:val="28"/>
        </w:rPr>
        <w:t xml:space="preserve">ственного и муниципального финансового контроля Новосибирской области совместно по вопросам </w:t>
      </w:r>
      <w:r w:rsidR="00B43E85" w:rsidRPr="0079666B">
        <w:rPr>
          <w:rFonts w:ascii="Times New Roman" w:hAnsi="Times New Roman" w:cs="Times New Roman"/>
          <w:sz w:val="28"/>
          <w:szCs w:val="28"/>
        </w:rPr>
        <w:t>изменениям законодательства о государственном и муниципальном финансовом контроле</w:t>
      </w:r>
      <w:r w:rsidR="00275A39" w:rsidRPr="0079666B">
        <w:rPr>
          <w:rFonts w:ascii="Times New Roman" w:hAnsi="Times New Roman" w:cs="Times New Roman"/>
          <w:sz w:val="28"/>
          <w:szCs w:val="28"/>
        </w:rPr>
        <w:t xml:space="preserve">, состоявшегося </w:t>
      </w:r>
      <w:r w:rsidR="00B43E85" w:rsidRPr="0079666B">
        <w:rPr>
          <w:rFonts w:ascii="Times New Roman" w:hAnsi="Times New Roman" w:cs="Times New Roman"/>
          <w:sz w:val="28"/>
          <w:szCs w:val="28"/>
        </w:rPr>
        <w:t>06</w:t>
      </w:r>
      <w:r w:rsidR="00275A39" w:rsidRPr="0079666B">
        <w:rPr>
          <w:rFonts w:ascii="Times New Roman" w:hAnsi="Times New Roman" w:cs="Times New Roman"/>
          <w:sz w:val="28"/>
          <w:szCs w:val="28"/>
        </w:rPr>
        <w:t>.0</w:t>
      </w:r>
      <w:r w:rsidR="00B43E85" w:rsidRPr="0079666B">
        <w:rPr>
          <w:rFonts w:ascii="Times New Roman" w:hAnsi="Times New Roman" w:cs="Times New Roman"/>
          <w:sz w:val="28"/>
          <w:szCs w:val="28"/>
        </w:rPr>
        <w:t>3</w:t>
      </w:r>
      <w:r w:rsidR="00275A39" w:rsidRPr="0079666B">
        <w:rPr>
          <w:rFonts w:ascii="Times New Roman" w:hAnsi="Times New Roman" w:cs="Times New Roman"/>
          <w:sz w:val="28"/>
          <w:szCs w:val="28"/>
        </w:rPr>
        <w:t>.201</w:t>
      </w:r>
      <w:r w:rsidR="00B43E85" w:rsidRPr="0079666B">
        <w:rPr>
          <w:rFonts w:ascii="Times New Roman" w:hAnsi="Times New Roman" w:cs="Times New Roman"/>
          <w:sz w:val="28"/>
          <w:szCs w:val="28"/>
        </w:rPr>
        <w:t>4</w:t>
      </w:r>
      <w:r w:rsidR="00275A39" w:rsidRPr="0079666B">
        <w:rPr>
          <w:rFonts w:ascii="Times New Roman" w:hAnsi="Times New Roman" w:cs="Times New Roman"/>
          <w:sz w:val="28"/>
          <w:szCs w:val="28"/>
        </w:rPr>
        <w:t>.</w:t>
      </w:r>
    </w:p>
    <w:p w:rsidR="000B0117" w:rsidRPr="0079666B" w:rsidRDefault="000B0117" w:rsidP="0079666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C1B96" w:rsidRPr="0079666B" w:rsidRDefault="006F7326" w:rsidP="007966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BC1B96" w:rsidRPr="0079666B">
        <w:rPr>
          <w:rFonts w:ascii="Times New Roman" w:hAnsi="Times New Roman" w:cs="Times New Roman"/>
          <w:sz w:val="28"/>
          <w:szCs w:val="28"/>
          <w:u w:val="single"/>
        </w:rPr>
        <w:t xml:space="preserve">. В части </w:t>
      </w:r>
      <w:r w:rsidR="00776620" w:rsidRPr="0079666B">
        <w:rPr>
          <w:rFonts w:ascii="Times New Roman" w:hAnsi="Times New Roman" w:cs="Times New Roman"/>
          <w:sz w:val="28"/>
          <w:szCs w:val="28"/>
          <w:u w:val="single"/>
        </w:rPr>
        <w:t>повышения квалификации сотрудников</w:t>
      </w:r>
      <w:r w:rsidR="000B0117" w:rsidRPr="0079666B">
        <w:rPr>
          <w:rFonts w:ascii="Times New Roman" w:hAnsi="Times New Roman" w:cs="Times New Roman"/>
          <w:sz w:val="28"/>
          <w:szCs w:val="28"/>
          <w:u w:val="single"/>
        </w:rPr>
        <w:t xml:space="preserve"> КСП НР в течение 201</w:t>
      </w:r>
      <w:r w:rsidR="002D2A2B" w:rsidRPr="0079666B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0B0117" w:rsidRPr="0079666B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BC1B96" w:rsidRPr="0079666B">
        <w:rPr>
          <w:rFonts w:ascii="Times New Roman" w:hAnsi="Times New Roman" w:cs="Times New Roman"/>
          <w:sz w:val="28"/>
          <w:szCs w:val="28"/>
        </w:rPr>
        <w:t>:</w:t>
      </w:r>
    </w:p>
    <w:p w:rsidR="00991185" w:rsidRPr="0079666B" w:rsidRDefault="002A02DC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–</w:t>
      </w:r>
      <w:r w:rsidR="000B0117" w:rsidRPr="0079666B">
        <w:rPr>
          <w:rFonts w:ascii="Times New Roman" w:hAnsi="Times New Roman" w:cs="Times New Roman"/>
          <w:sz w:val="28"/>
          <w:szCs w:val="28"/>
        </w:rPr>
        <w:t xml:space="preserve"> </w:t>
      </w:r>
      <w:r w:rsidR="00991185" w:rsidRPr="0079666B">
        <w:rPr>
          <w:rFonts w:ascii="Times New Roman" w:hAnsi="Times New Roman" w:cs="Times New Roman"/>
          <w:sz w:val="28"/>
          <w:szCs w:val="28"/>
        </w:rPr>
        <w:t>2</w:t>
      </w:r>
      <w:r w:rsidR="00142DE6" w:rsidRPr="0079666B">
        <w:rPr>
          <w:rFonts w:ascii="Times New Roman" w:hAnsi="Times New Roman" w:cs="Times New Roman"/>
          <w:sz w:val="28"/>
          <w:szCs w:val="28"/>
        </w:rPr>
        <w:t xml:space="preserve"> сотрудника</w:t>
      </w:r>
      <w:r w:rsidR="00AE7954" w:rsidRPr="0079666B">
        <w:rPr>
          <w:rFonts w:ascii="Times New Roman" w:hAnsi="Times New Roman" w:cs="Times New Roman"/>
          <w:sz w:val="28"/>
          <w:szCs w:val="28"/>
        </w:rPr>
        <w:t xml:space="preserve"> </w:t>
      </w:r>
      <w:r w:rsidR="00142DE6" w:rsidRPr="0079666B">
        <w:rPr>
          <w:rFonts w:ascii="Times New Roman" w:hAnsi="Times New Roman" w:cs="Times New Roman"/>
          <w:sz w:val="28"/>
          <w:szCs w:val="28"/>
        </w:rPr>
        <w:t>КСП НР</w:t>
      </w:r>
      <w:r w:rsidR="00AE7954" w:rsidRPr="0079666B">
        <w:rPr>
          <w:rFonts w:ascii="Times New Roman" w:hAnsi="Times New Roman" w:cs="Times New Roman"/>
          <w:sz w:val="28"/>
          <w:szCs w:val="28"/>
        </w:rPr>
        <w:t xml:space="preserve"> </w:t>
      </w:r>
      <w:r w:rsidR="00142DE6" w:rsidRPr="0079666B">
        <w:rPr>
          <w:rFonts w:ascii="Times New Roman" w:hAnsi="Times New Roman" w:cs="Times New Roman"/>
          <w:sz w:val="28"/>
          <w:szCs w:val="28"/>
        </w:rPr>
        <w:t>(</w:t>
      </w:r>
      <w:r w:rsidR="0001568F" w:rsidRPr="0079666B">
        <w:rPr>
          <w:rFonts w:ascii="Times New Roman" w:hAnsi="Times New Roman" w:cs="Times New Roman"/>
          <w:sz w:val="28"/>
          <w:szCs w:val="28"/>
        </w:rPr>
        <w:t>инспекторы</w:t>
      </w:r>
      <w:r w:rsidRPr="0079666B">
        <w:rPr>
          <w:rFonts w:ascii="Times New Roman" w:hAnsi="Times New Roman" w:cs="Times New Roman"/>
          <w:sz w:val="28"/>
          <w:szCs w:val="28"/>
        </w:rPr>
        <w:t>)</w:t>
      </w:r>
      <w:r w:rsidR="00AE7954" w:rsidRPr="0079666B">
        <w:rPr>
          <w:rFonts w:ascii="Times New Roman" w:hAnsi="Times New Roman" w:cs="Times New Roman"/>
          <w:sz w:val="28"/>
          <w:szCs w:val="28"/>
        </w:rPr>
        <w:t xml:space="preserve"> прошли обучение в филиале </w:t>
      </w:r>
      <w:r w:rsidR="000B0117" w:rsidRPr="0079666B">
        <w:rPr>
          <w:rFonts w:ascii="Times New Roman" w:hAnsi="Times New Roman" w:cs="Times New Roman"/>
          <w:sz w:val="28"/>
          <w:szCs w:val="28"/>
        </w:rPr>
        <w:t>Фед</w:t>
      </w:r>
      <w:r w:rsidR="000B0117" w:rsidRPr="0079666B">
        <w:rPr>
          <w:rFonts w:ascii="Times New Roman" w:hAnsi="Times New Roman" w:cs="Times New Roman"/>
          <w:sz w:val="28"/>
          <w:szCs w:val="28"/>
        </w:rPr>
        <w:t>е</w:t>
      </w:r>
      <w:r w:rsidR="000B0117" w:rsidRPr="0079666B">
        <w:rPr>
          <w:rFonts w:ascii="Times New Roman" w:hAnsi="Times New Roman" w:cs="Times New Roman"/>
          <w:sz w:val="28"/>
          <w:szCs w:val="28"/>
        </w:rPr>
        <w:t>рального бю</w:t>
      </w:r>
      <w:r w:rsidR="000B0117" w:rsidRPr="0079666B">
        <w:rPr>
          <w:rFonts w:ascii="Times New Roman" w:hAnsi="Times New Roman" w:cs="Times New Roman"/>
          <w:sz w:val="28"/>
          <w:szCs w:val="28"/>
        </w:rPr>
        <w:t>д</w:t>
      </w:r>
      <w:r w:rsidR="000B0117" w:rsidRPr="0079666B">
        <w:rPr>
          <w:rFonts w:ascii="Times New Roman" w:hAnsi="Times New Roman" w:cs="Times New Roman"/>
          <w:sz w:val="28"/>
          <w:szCs w:val="28"/>
        </w:rPr>
        <w:t xml:space="preserve">жетного учреждения «Государственный научно-исследовательский институт </w:t>
      </w:r>
      <w:r w:rsidR="00AE7954" w:rsidRPr="0079666B">
        <w:rPr>
          <w:rFonts w:ascii="Times New Roman" w:hAnsi="Times New Roman" w:cs="Times New Roman"/>
          <w:sz w:val="28"/>
          <w:szCs w:val="28"/>
        </w:rPr>
        <w:t>системного анализа Счетной палаты Российской Федерации</w:t>
      </w:r>
      <w:r w:rsidR="000B0117" w:rsidRPr="0079666B">
        <w:rPr>
          <w:rFonts w:ascii="Times New Roman" w:hAnsi="Times New Roman" w:cs="Times New Roman"/>
          <w:sz w:val="28"/>
          <w:szCs w:val="28"/>
        </w:rPr>
        <w:t>»</w:t>
      </w:r>
      <w:r w:rsidR="00AE7954" w:rsidRPr="0079666B">
        <w:rPr>
          <w:rFonts w:ascii="Times New Roman" w:hAnsi="Times New Roman" w:cs="Times New Roman"/>
          <w:sz w:val="28"/>
          <w:szCs w:val="28"/>
        </w:rPr>
        <w:t xml:space="preserve"> в Сибирском Федеральном округе </w:t>
      </w:r>
      <w:r w:rsidR="00AE7954" w:rsidRPr="0079666B">
        <w:rPr>
          <w:rFonts w:ascii="Times New Roman" w:hAnsi="Times New Roman" w:cs="Times New Roman"/>
          <w:sz w:val="28"/>
          <w:szCs w:val="28"/>
          <w:u w:val="single"/>
        </w:rPr>
        <w:t>по программе</w:t>
      </w:r>
      <w:r w:rsidR="000B0117" w:rsidRPr="0079666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E7954" w:rsidRPr="0079666B">
        <w:rPr>
          <w:rFonts w:ascii="Times New Roman" w:hAnsi="Times New Roman" w:cs="Times New Roman"/>
          <w:sz w:val="28"/>
          <w:szCs w:val="28"/>
          <w:u w:val="single"/>
        </w:rPr>
        <w:t xml:space="preserve"> повышения квалификации «</w:t>
      </w:r>
      <w:r w:rsidR="00991185" w:rsidRPr="0079666B">
        <w:rPr>
          <w:rFonts w:ascii="Times New Roman" w:hAnsi="Times New Roman" w:cs="Times New Roman"/>
          <w:sz w:val="28"/>
          <w:szCs w:val="28"/>
          <w:u w:val="single"/>
        </w:rPr>
        <w:t>Проблемы организации бюджетного процесса в муниципал</w:t>
      </w:r>
      <w:r w:rsidR="00991185" w:rsidRPr="0079666B">
        <w:rPr>
          <w:rFonts w:ascii="Times New Roman" w:hAnsi="Times New Roman" w:cs="Times New Roman"/>
          <w:sz w:val="28"/>
          <w:szCs w:val="28"/>
          <w:u w:val="single"/>
        </w:rPr>
        <w:t>ь</w:t>
      </w:r>
      <w:r w:rsidR="00991185" w:rsidRPr="0079666B">
        <w:rPr>
          <w:rFonts w:ascii="Times New Roman" w:hAnsi="Times New Roman" w:cs="Times New Roman"/>
          <w:sz w:val="28"/>
          <w:szCs w:val="28"/>
          <w:u w:val="single"/>
        </w:rPr>
        <w:t>ных образованиях</w:t>
      </w:r>
      <w:r w:rsidR="00AE7954" w:rsidRPr="0079666B">
        <w:rPr>
          <w:rFonts w:ascii="Times New Roman" w:hAnsi="Times New Roman" w:cs="Times New Roman"/>
          <w:sz w:val="28"/>
          <w:szCs w:val="28"/>
        </w:rPr>
        <w:t>»</w:t>
      </w:r>
      <w:r w:rsidR="000223B8" w:rsidRPr="0079666B">
        <w:rPr>
          <w:rFonts w:ascii="Times New Roman" w:hAnsi="Times New Roman" w:cs="Times New Roman"/>
          <w:sz w:val="28"/>
          <w:szCs w:val="28"/>
        </w:rPr>
        <w:t xml:space="preserve"> </w:t>
      </w:r>
      <w:r w:rsidR="007061C6" w:rsidRPr="0079666B">
        <w:rPr>
          <w:rFonts w:ascii="Times New Roman" w:hAnsi="Times New Roman" w:cs="Times New Roman"/>
          <w:sz w:val="28"/>
          <w:szCs w:val="28"/>
        </w:rPr>
        <w:t xml:space="preserve">(продолжительность обучения – </w:t>
      </w:r>
      <w:r w:rsidR="00991185" w:rsidRPr="0079666B">
        <w:rPr>
          <w:rFonts w:ascii="Times New Roman" w:hAnsi="Times New Roman" w:cs="Times New Roman"/>
          <w:sz w:val="28"/>
          <w:szCs w:val="28"/>
        </w:rPr>
        <w:t>16</w:t>
      </w:r>
      <w:r w:rsidR="007061C6" w:rsidRPr="0079666B">
        <w:rPr>
          <w:rFonts w:ascii="Times New Roman" w:hAnsi="Times New Roman" w:cs="Times New Roman"/>
          <w:sz w:val="28"/>
          <w:szCs w:val="28"/>
        </w:rPr>
        <w:t xml:space="preserve"> часов), </w:t>
      </w:r>
      <w:r w:rsidR="000223B8" w:rsidRPr="0079666B">
        <w:rPr>
          <w:rFonts w:ascii="Times New Roman" w:hAnsi="Times New Roman" w:cs="Times New Roman"/>
          <w:sz w:val="28"/>
          <w:szCs w:val="28"/>
        </w:rPr>
        <w:t xml:space="preserve">по </w:t>
      </w:r>
      <w:r w:rsidR="007061C6" w:rsidRPr="0079666B">
        <w:rPr>
          <w:rFonts w:ascii="Times New Roman" w:hAnsi="Times New Roman" w:cs="Times New Roman"/>
          <w:sz w:val="28"/>
          <w:szCs w:val="28"/>
        </w:rPr>
        <w:t>окончании</w:t>
      </w:r>
      <w:r w:rsidR="000223B8" w:rsidRPr="0079666B">
        <w:rPr>
          <w:rFonts w:ascii="Times New Roman" w:hAnsi="Times New Roman" w:cs="Times New Roman"/>
          <w:sz w:val="28"/>
          <w:szCs w:val="28"/>
        </w:rPr>
        <w:t xml:space="preserve"> которого были выданы </w:t>
      </w:r>
      <w:r w:rsidR="00527AEC" w:rsidRPr="0079666B">
        <w:rPr>
          <w:rFonts w:ascii="Times New Roman" w:hAnsi="Times New Roman" w:cs="Times New Roman"/>
          <w:sz w:val="28"/>
          <w:szCs w:val="28"/>
        </w:rPr>
        <w:t>у</w:t>
      </w:r>
      <w:r w:rsidR="000223B8" w:rsidRPr="0079666B">
        <w:rPr>
          <w:rFonts w:ascii="Times New Roman" w:hAnsi="Times New Roman" w:cs="Times New Roman"/>
          <w:sz w:val="28"/>
          <w:szCs w:val="28"/>
        </w:rPr>
        <w:t>достоверения о повышении квалифи</w:t>
      </w:r>
      <w:r w:rsidR="000B0117" w:rsidRPr="0079666B">
        <w:rPr>
          <w:rFonts w:ascii="Times New Roman" w:hAnsi="Times New Roman" w:cs="Times New Roman"/>
          <w:sz w:val="28"/>
          <w:szCs w:val="28"/>
        </w:rPr>
        <w:t>кации госуда</w:t>
      </w:r>
      <w:r w:rsidR="000B0117" w:rsidRPr="0079666B">
        <w:rPr>
          <w:rFonts w:ascii="Times New Roman" w:hAnsi="Times New Roman" w:cs="Times New Roman"/>
          <w:sz w:val="28"/>
          <w:szCs w:val="28"/>
        </w:rPr>
        <w:t>р</w:t>
      </w:r>
      <w:r w:rsidR="000B0117" w:rsidRPr="0079666B">
        <w:rPr>
          <w:rFonts w:ascii="Times New Roman" w:hAnsi="Times New Roman" w:cs="Times New Roman"/>
          <w:sz w:val="28"/>
          <w:szCs w:val="28"/>
        </w:rPr>
        <w:t>ственного о</w:t>
      </w:r>
      <w:r w:rsidR="000B0117" w:rsidRPr="0079666B">
        <w:rPr>
          <w:rFonts w:ascii="Times New Roman" w:hAnsi="Times New Roman" w:cs="Times New Roman"/>
          <w:sz w:val="28"/>
          <w:szCs w:val="28"/>
        </w:rPr>
        <w:t>б</w:t>
      </w:r>
      <w:r w:rsidR="000B0117" w:rsidRPr="0079666B">
        <w:rPr>
          <w:rFonts w:ascii="Times New Roman" w:hAnsi="Times New Roman" w:cs="Times New Roman"/>
          <w:sz w:val="28"/>
          <w:szCs w:val="28"/>
        </w:rPr>
        <w:t>разца;</w:t>
      </w:r>
      <w:r w:rsidR="00991185" w:rsidRPr="007966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117" w:rsidRPr="0079666B" w:rsidRDefault="000B0117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– </w:t>
      </w:r>
      <w:r w:rsidR="00AB58DF" w:rsidRPr="0079666B">
        <w:rPr>
          <w:rFonts w:ascii="Times New Roman" w:hAnsi="Times New Roman" w:cs="Times New Roman"/>
          <w:sz w:val="28"/>
          <w:szCs w:val="28"/>
        </w:rPr>
        <w:t>5</w:t>
      </w:r>
      <w:r w:rsidRPr="0079666B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A041FD" w:rsidRPr="0079666B">
        <w:rPr>
          <w:rFonts w:ascii="Times New Roman" w:hAnsi="Times New Roman" w:cs="Times New Roman"/>
          <w:sz w:val="28"/>
          <w:szCs w:val="28"/>
        </w:rPr>
        <w:t>ов</w:t>
      </w:r>
      <w:r w:rsidRPr="0079666B">
        <w:rPr>
          <w:rFonts w:ascii="Times New Roman" w:hAnsi="Times New Roman" w:cs="Times New Roman"/>
          <w:sz w:val="28"/>
          <w:szCs w:val="28"/>
        </w:rPr>
        <w:t xml:space="preserve"> КСП НР </w:t>
      </w:r>
      <w:r w:rsidR="002D6E22" w:rsidRPr="0079666B">
        <w:rPr>
          <w:rFonts w:ascii="Times New Roman" w:hAnsi="Times New Roman" w:cs="Times New Roman"/>
          <w:sz w:val="28"/>
          <w:szCs w:val="28"/>
        </w:rPr>
        <w:t>(</w:t>
      </w:r>
      <w:r w:rsidR="00AB58DF" w:rsidRPr="0079666B">
        <w:rPr>
          <w:rFonts w:ascii="Times New Roman" w:hAnsi="Times New Roman" w:cs="Times New Roman"/>
          <w:sz w:val="28"/>
          <w:szCs w:val="28"/>
        </w:rPr>
        <w:t xml:space="preserve">аудиторы, </w:t>
      </w:r>
      <w:r w:rsidR="002D6E22" w:rsidRPr="0079666B">
        <w:rPr>
          <w:rFonts w:ascii="Times New Roman" w:hAnsi="Times New Roman" w:cs="Times New Roman"/>
          <w:sz w:val="28"/>
          <w:szCs w:val="28"/>
        </w:rPr>
        <w:t>инспектор</w:t>
      </w:r>
      <w:r w:rsidR="00AB58DF" w:rsidRPr="0079666B">
        <w:rPr>
          <w:rFonts w:ascii="Times New Roman" w:hAnsi="Times New Roman" w:cs="Times New Roman"/>
          <w:sz w:val="28"/>
          <w:szCs w:val="28"/>
        </w:rPr>
        <w:t>а</w:t>
      </w:r>
      <w:r w:rsidR="002D6E22" w:rsidRPr="0079666B">
        <w:rPr>
          <w:rFonts w:ascii="Times New Roman" w:hAnsi="Times New Roman" w:cs="Times New Roman"/>
          <w:sz w:val="28"/>
          <w:szCs w:val="28"/>
        </w:rPr>
        <w:t xml:space="preserve">) </w:t>
      </w:r>
      <w:r w:rsidR="003079C5" w:rsidRPr="0079666B">
        <w:rPr>
          <w:rFonts w:ascii="Times New Roman" w:hAnsi="Times New Roman" w:cs="Times New Roman"/>
          <w:sz w:val="28"/>
          <w:szCs w:val="28"/>
        </w:rPr>
        <w:t>прошли обучение в</w:t>
      </w:r>
      <w:r w:rsidRPr="0079666B">
        <w:rPr>
          <w:rFonts w:ascii="Times New Roman" w:hAnsi="Times New Roman" w:cs="Times New Roman"/>
          <w:sz w:val="28"/>
          <w:szCs w:val="28"/>
        </w:rPr>
        <w:t xml:space="preserve"> фили</w:t>
      </w:r>
      <w:r w:rsidRPr="0079666B">
        <w:rPr>
          <w:rFonts w:ascii="Times New Roman" w:hAnsi="Times New Roman" w:cs="Times New Roman"/>
          <w:sz w:val="28"/>
          <w:szCs w:val="28"/>
        </w:rPr>
        <w:t>а</w:t>
      </w:r>
      <w:r w:rsidRPr="0079666B">
        <w:rPr>
          <w:rFonts w:ascii="Times New Roman" w:hAnsi="Times New Roman" w:cs="Times New Roman"/>
          <w:sz w:val="28"/>
          <w:szCs w:val="28"/>
        </w:rPr>
        <w:t>ле Федерал</w:t>
      </w:r>
      <w:r w:rsidRPr="0079666B">
        <w:rPr>
          <w:rFonts w:ascii="Times New Roman" w:hAnsi="Times New Roman" w:cs="Times New Roman"/>
          <w:sz w:val="28"/>
          <w:szCs w:val="28"/>
        </w:rPr>
        <w:t>ь</w:t>
      </w:r>
      <w:r w:rsidRPr="0079666B">
        <w:rPr>
          <w:rFonts w:ascii="Times New Roman" w:hAnsi="Times New Roman" w:cs="Times New Roman"/>
          <w:sz w:val="28"/>
          <w:szCs w:val="28"/>
        </w:rPr>
        <w:t xml:space="preserve">ного бюджетного учреждения «Государственный научно-исследовательский институт системного анализа Счетной палаты Российской Федерации» в Сибирском Федеральном округе </w:t>
      </w:r>
      <w:r w:rsidRPr="0079666B">
        <w:rPr>
          <w:rFonts w:ascii="Times New Roman" w:hAnsi="Times New Roman" w:cs="Times New Roman"/>
          <w:sz w:val="28"/>
          <w:szCs w:val="28"/>
          <w:u w:val="single"/>
        </w:rPr>
        <w:t>по программе повышения квалификации «</w:t>
      </w:r>
      <w:r w:rsidR="00991185" w:rsidRPr="0079666B">
        <w:rPr>
          <w:rFonts w:ascii="Times New Roman" w:hAnsi="Times New Roman" w:cs="Times New Roman"/>
          <w:sz w:val="28"/>
          <w:szCs w:val="28"/>
          <w:u w:val="single"/>
        </w:rPr>
        <w:t>Ценообразование и сметное дело в строительстве (государс</w:t>
      </w:r>
      <w:r w:rsidR="00991185" w:rsidRPr="0079666B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991185" w:rsidRPr="0079666B">
        <w:rPr>
          <w:rFonts w:ascii="Times New Roman" w:hAnsi="Times New Roman" w:cs="Times New Roman"/>
          <w:sz w:val="28"/>
          <w:szCs w:val="28"/>
          <w:u w:val="single"/>
        </w:rPr>
        <w:t>венный (муниципальный) аудит в строительстве)</w:t>
      </w:r>
      <w:r w:rsidRPr="0079666B">
        <w:rPr>
          <w:rFonts w:ascii="Times New Roman" w:hAnsi="Times New Roman" w:cs="Times New Roman"/>
          <w:sz w:val="28"/>
          <w:szCs w:val="28"/>
        </w:rPr>
        <w:t>» (продолжительность об</w:t>
      </w:r>
      <w:r w:rsidRPr="0079666B">
        <w:rPr>
          <w:rFonts w:ascii="Times New Roman" w:hAnsi="Times New Roman" w:cs="Times New Roman"/>
          <w:sz w:val="28"/>
          <w:szCs w:val="28"/>
        </w:rPr>
        <w:t>у</w:t>
      </w:r>
      <w:r w:rsidRPr="0079666B">
        <w:rPr>
          <w:rFonts w:ascii="Times New Roman" w:hAnsi="Times New Roman" w:cs="Times New Roman"/>
          <w:sz w:val="28"/>
          <w:szCs w:val="28"/>
        </w:rPr>
        <w:t>чения – 40 часов)</w:t>
      </w:r>
      <w:r w:rsidR="003079C5" w:rsidRPr="0079666B">
        <w:rPr>
          <w:rFonts w:ascii="Times New Roman" w:hAnsi="Times New Roman" w:cs="Times New Roman"/>
          <w:sz w:val="28"/>
          <w:szCs w:val="28"/>
        </w:rPr>
        <w:t>, по окончании которого были выданы</w:t>
      </w:r>
      <w:r w:rsidR="0001568F" w:rsidRPr="0079666B">
        <w:rPr>
          <w:rFonts w:ascii="Times New Roman" w:hAnsi="Times New Roman" w:cs="Times New Roman"/>
          <w:sz w:val="28"/>
          <w:szCs w:val="28"/>
        </w:rPr>
        <w:t xml:space="preserve"> </w:t>
      </w:r>
      <w:r w:rsidR="00527AEC" w:rsidRPr="0079666B">
        <w:rPr>
          <w:rFonts w:ascii="Times New Roman" w:hAnsi="Times New Roman" w:cs="Times New Roman"/>
          <w:sz w:val="28"/>
          <w:szCs w:val="28"/>
        </w:rPr>
        <w:t>у</w:t>
      </w:r>
      <w:r w:rsidR="0001568F" w:rsidRPr="0079666B">
        <w:rPr>
          <w:rFonts w:ascii="Times New Roman" w:hAnsi="Times New Roman" w:cs="Times New Roman"/>
          <w:sz w:val="28"/>
          <w:szCs w:val="28"/>
        </w:rPr>
        <w:t>достоверения о п</w:t>
      </w:r>
      <w:r w:rsidR="0001568F" w:rsidRPr="0079666B">
        <w:rPr>
          <w:rFonts w:ascii="Times New Roman" w:hAnsi="Times New Roman" w:cs="Times New Roman"/>
          <w:sz w:val="28"/>
          <w:szCs w:val="28"/>
        </w:rPr>
        <w:t>о</w:t>
      </w:r>
      <w:r w:rsidR="0001568F" w:rsidRPr="0079666B">
        <w:rPr>
          <w:rFonts w:ascii="Times New Roman" w:hAnsi="Times New Roman" w:cs="Times New Roman"/>
          <w:sz w:val="28"/>
          <w:szCs w:val="28"/>
        </w:rPr>
        <w:t>вышении квалификации государственного образца</w:t>
      </w:r>
      <w:r w:rsidR="002D6E22" w:rsidRPr="0079666B">
        <w:rPr>
          <w:rFonts w:ascii="Times New Roman" w:hAnsi="Times New Roman" w:cs="Times New Roman"/>
          <w:sz w:val="28"/>
          <w:szCs w:val="28"/>
        </w:rPr>
        <w:t>;</w:t>
      </w:r>
    </w:p>
    <w:p w:rsidR="00AB58DF" w:rsidRPr="0079666B" w:rsidRDefault="00AB58DF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lastRenderedPageBreak/>
        <w:t>– 2 сотрудника КСП НР (инспектор, ведущие специалисты) прошли обучение в филиале Федерального бюджетного учреждения «Государственный научно-исследовательский и</w:t>
      </w:r>
      <w:r w:rsidRPr="0079666B">
        <w:rPr>
          <w:rFonts w:ascii="Times New Roman" w:hAnsi="Times New Roman" w:cs="Times New Roman"/>
          <w:sz w:val="28"/>
          <w:szCs w:val="28"/>
        </w:rPr>
        <w:t>н</w:t>
      </w:r>
      <w:r w:rsidRPr="0079666B">
        <w:rPr>
          <w:rFonts w:ascii="Times New Roman" w:hAnsi="Times New Roman" w:cs="Times New Roman"/>
          <w:sz w:val="28"/>
          <w:szCs w:val="28"/>
        </w:rPr>
        <w:t xml:space="preserve">ститут системного анализа Счетной палаты Российской Федерации» в Сибирском Федеральном округе </w:t>
      </w:r>
      <w:r w:rsidRPr="0079666B">
        <w:rPr>
          <w:rFonts w:ascii="Times New Roman" w:hAnsi="Times New Roman" w:cs="Times New Roman"/>
          <w:sz w:val="28"/>
          <w:szCs w:val="28"/>
          <w:u w:val="single"/>
        </w:rPr>
        <w:t>по программе повышения квалификации «Государственный и муниц</w:t>
      </w:r>
      <w:r w:rsidRPr="0079666B">
        <w:rPr>
          <w:rFonts w:ascii="Times New Roman" w:hAnsi="Times New Roman" w:cs="Times New Roman"/>
          <w:sz w:val="28"/>
          <w:szCs w:val="28"/>
          <w:u w:val="single"/>
        </w:rPr>
        <w:t>и</w:t>
      </w:r>
      <w:r w:rsidRPr="0079666B">
        <w:rPr>
          <w:rFonts w:ascii="Times New Roman" w:hAnsi="Times New Roman" w:cs="Times New Roman"/>
          <w:sz w:val="28"/>
          <w:szCs w:val="28"/>
          <w:u w:val="single"/>
        </w:rPr>
        <w:t xml:space="preserve">пальный финансовый контроль в субъектах федерации» </w:t>
      </w:r>
      <w:r w:rsidRPr="0079666B">
        <w:rPr>
          <w:rFonts w:ascii="Times New Roman" w:hAnsi="Times New Roman" w:cs="Times New Roman"/>
          <w:sz w:val="28"/>
          <w:szCs w:val="28"/>
        </w:rPr>
        <w:t>(продолжительность обучения – 72 часа), по оконч</w:t>
      </w:r>
      <w:r w:rsidRPr="0079666B">
        <w:rPr>
          <w:rFonts w:ascii="Times New Roman" w:hAnsi="Times New Roman" w:cs="Times New Roman"/>
          <w:sz w:val="28"/>
          <w:szCs w:val="28"/>
        </w:rPr>
        <w:t>а</w:t>
      </w:r>
      <w:r w:rsidRPr="0079666B">
        <w:rPr>
          <w:rFonts w:ascii="Times New Roman" w:hAnsi="Times New Roman" w:cs="Times New Roman"/>
          <w:sz w:val="28"/>
          <w:szCs w:val="28"/>
        </w:rPr>
        <w:t>нии которого были выданы удостоверения о повышении квалификации гос</w:t>
      </w:r>
      <w:r w:rsidRPr="0079666B">
        <w:rPr>
          <w:rFonts w:ascii="Times New Roman" w:hAnsi="Times New Roman" w:cs="Times New Roman"/>
          <w:sz w:val="28"/>
          <w:szCs w:val="28"/>
        </w:rPr>
        <w:t>у</w:t>
      </w:r>
      <w:r w:rsidRPr="0079666B">
        <w:rPr>
          <w:rFonts w:ascii="Times New Roman" w:hAnsi="Times New Roman" w:cs="Times New Roman"/>
          <w:sz w:val="28"/>
          <w:szCs w:val="28"/>
        </w:rPr>
        <w:t>дарственного образца;</w:t>
      </w:r>
    </w:p>
    <w:p w:rsidR="002D6E22" w:rsidRPr="0079666B" w:rsidRDefault="002D6E22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– </w:t>
      </w:r>
      <w:r w:rsidR="00AB58DF" w:rsidRPr="0079666B">
        <w:rPr>
          <w:rFonts w:ascii="Times New Roman" w:hAnsi="Times New Roman" w:cs="Times New Roman"/>
          <w:sz w:val="28"/>
          <w:szCs w:val="28"/>
        </w:rPr>
        <w:t>4</w:t>
      </w:r>
      <w:r w:rsidRPr="0079666B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A041FD" w:rsidRPr="0079666B">
        <w:rPr>
          <w:rFonts w:ascii="Times New Roman" w:hAnsi="Times New Roman" w:cs="Times New Roman"/>
          <w:sz w:val="28"/>
          <w:szCs w:val="28"/>
        </w:rPr>
        <w:t>а</w:t>
      </w:r>
      <w:r w:rsidRPr="0079666B">
        <w:rPr>
          <w:rFonts w:ascii="Times New Roman" w:hAnsi="Times New Roman" w:cs="Times New Roman"/>
          <w:sz w:val="28"/>
          <w:szCs w:val="28"/>
        </w:rPr>
        <w:t xml:space="preserve"> КСП НР (аудиторы, инспекторы, ведущие специалисты) пр</w:t>
      </w:r>
      <w:r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 xml:space="preserve">шли курс обучение </w:t>
      </w:r>
      <w:r w:rsidR="00EF728C" w:rsidRPr="0079666B">
        <w:rPr>
          <w:rFonts w:ascii="Times New Roman" w:hAnsi="Times New Roman" w:cs="Times New Roman"/>
          <w:sz w:val="28"/>
          <w:szCs w:val="28"/>
        </w:rPr>
        <w:t>в ООО «Пульсар–Т» и получили сертификаты по пр</w:t>
      </w:r>
      <w:r w:rsidR="00EF728C" w:rsidRPr="0079666B">
        <w:rPr>
          <w:rFonts w:ascii="Times New Roman" w:hAnsi="Times New Roman" w:cs="Times New Roman"/>
          <w:sz w:val="28"/>
          <w:szCs w:val="28"/>
        </w:rPr>
        <w:t>о</w:t>
      </w:r>
      <w:r w:rsidR="00EF728C" w:rsidRPr="0079666B">
        <w:rPr>
          <w:rFonts w:ascii="Times New Roman" w:hAnsi="Times New Roman" w:cs="Times New Roman"/>
          <w:sz w:val="28"/>
          <w:szCs w:val="28"/>
        </w:rPr>
        <w:t>грамме обучения «КонсультантПлюс / Технология ПРОФ»</w:t>
      </w:r>
      <w:r w:rsidR="00AB58DF" w:rsidRPr="0079666B">
        <w:rPr>
          <w:rFonts w:ascii="Times New Roman" w:hAnsi="Times New Roman" w:cs="Times New Roman"/>
          <w:sz w:val="28"/>
          <w:szCs w:val="28"/>
        </w:rPr>
        <w:t xml:space="preserve"> (тесты уровня «Профессионал»)</w:t>
      </w:r>
      <w:r w:rsidR="00EF728C" w:rsidRPr="0079666B">
        <w:rPr>
          <w:rFonts w:ascii="Times New Roman" w:hAnsi="Times New Roman" w:cs="Times New Roman"/>
          <w:sz w:val="28"/>
          <w:szCs w:val="28"/>
        </w:rPr>
        <w:t>.</w:t>
      </w:r>
      <w:r w:rsidRPr="007966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28C" w:rsidRPr="0079666B" w:rsidRDefault="00EF728C" w:rsidP="007966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Всего в 201</w:t>
      </w:r>
      <w:r w:rsidR="00AB58DF" w:rsidRPr="0079666B">
        <w:rPr>
          <w:rFonts w:ascii="Times New Roman" w:hAnsi="Times New Roman" w:cs="Times New Roman"/>
          <w:sz w:val="28"/>
          <w:szCs w:val="28"/>
        </w:rPr>
        <w:t>4</w:t>
      </w:r>
      <w:r w:rsidRPr="0079666B">
        <w:rPr>
          <w:rFonts w:ascii="Times New Roman" w:hAnsi="Times New Roman" w:cs="Times New Roman"/>
          <w:sz w:val="28"/>
          <w:szCs w:val="28"/>
        </w:rPr>
        <w:t xml:space="preserve"> году прошли повышение квалификации 7 сотрудников КСП НР, что положительно отразилось на качестве выполняемой  работы, </w:t>
      </w:r>
      <w:r w:rsidR="00211CED" w:rsidRPr="0079666B">
        <w:rPr>
          <w:rFonts w:ascii="Times New Roman" w:hAnsi="Times New Roman" w:cs="Times New Roman"/>
          <w:sz w:val="28"/>
          <w:szCs w:val="28"/>
        </w:rPr>
        <w:t>в том числе</w:t>
      </w:r>
      <w:r w:rsidRPr="0079666B">
        <w:rPr>
          <w:rFonts w:ascii="Times New Roman" w:hAnsi="Times New Roman" w:cs="Times New Roman"/>
          <w:sz w:val="28"/>
          <w:szCs w:val="28"/>
        </w:rPr>
        <w:t xml:space="preserve"> при осуществлении экспертно-аналитической работы – провед</w:t>
      </w:r>
      <w:r w:rsidRPr="0079666B">
        <w:rPr>
          <w:rFonts w:ascii="Times New Roman" w:hAnsi="Times New Roman" w:cs="Times New Roman"/>
          <w:sz w:val="28"/>
          <w:szCs w:val="28"/>
        </w:rPr>
        <w:t>е</w:t>
      </w:r>
      <w:r w:rsidRPr="0079666B">
        <w:rPr>
          <w:rFonts w:ascii="Times New Roman" w:hAnsi="Times New Roman" w:cs="Times New Roman"/>
          <w:sz w:val="28"/>
          <w:szCs w:val="28"/>
        </w:rPr>
        <w:t>нии внешних проверок годовых отчетов об исполнении бюджета Новосиби</w:t>
      </w:r>
      <w:r w:rsidRPr="0079666B">
        <w:rPr>
          <w:rFonts w:ascii="Times New Roman" w:hAnsi="Times New Roman" w:cs="Times New Roman"/>
          <w:sz w:val="28"/>
          <w:szCs w:val="28"/>
        </w:rPr>
        <w:t>р</w:t>
      </w:r>
      <w:r w:rsidRPr="0079666B">
        <w:rPr>
          <w:rFonts w:ascii="Times New Roman" w:hAnsi="Times New Roman" w:cs="Times New Roman"/>
          <w:sz w:val="28"/>
          <w:szCs w:val="28"/>
        </w:rPr>
        <w:t>ского района и муниципальных образований Новосибирского района, пров</w:t>
      </w:r>
      <w:r w:rsidRPr="0079666B">
        <w:rPr>
          <w:rFonts w:ascii="Times New Roman" w:hAnsi="Times New Roman" w:cs="Times New Roman"/>
          <w:sz w:val="28"/>
          <w:szCs w:val="28"/>
        </w:rPr>
        <w:t>е</w:t>
      </w:r>
      <w:r w:rsidRPr="0079666B">
        <w:rPr>
          <w:rFonts w:ascii="Times New Roman" w:hAnsi="Times New Roman" w:cs="Times New Roman"/>
          <w:sz w:val="28"/>
          <w:szCs w:val="28"/>
        </w:rPr>
        <w:t>дении экспертиз проектов бюджета Новосибирского района и муниципал</w:t>
      </w:r>
      <w:r w:rsidRPr="0079666B">
        <w:rPr>
          <w:rFonts w:ascii="Times New Roman" w:hAnsi="Times New Roman" w:cs="Times New Roman"/>
          <w:sz w:val="28"/>
          <w:szCs w:val="28"/>
        </w:rPr>
        <w:t>ь</w:t>
      </w:r>
      <w:r w:rsidRPr="0079666B">
        <w:rPr>
          <w:rFonts w:ascii="Times New Roman" w:hAnsi="Times New Roman" w:cs="Times New Roman"/>
          <w:sz w:val="28"/>
          <w:szCs w:val="28"/>
        </w:rPr>
        <w:t xml:space="preserve">ных образований Новосибирского района. </w:t>
      </w:r>
    </w:p>
    <w:p w:rsidR="00AB58DF" w:rsidRPr="0079666B" w:rsidRDefault="00AB58DF" w:rsidP="007966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На 2015 год запланировано:</w:t>
      </w:r>
    </w:p>
    <w:p w:rsidR="00AB58DF" w:rsidRPr="0079666B" w:rsidRDefault="006C51B5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– </w:t>
      </w:r>
      <w:r w:rsidR="00AB58DF" w:rsidRPr="0079666B">
        <w:rPr>
          <w:rFonts w:ascii="Times New Roman" w:hAnsi="Times New Roman" w:cs="Times New Roman"/>
          <w:sz w:val="28"/>
          <w:szCs w:val="28"/>
        </w:rPr>
        <w:t xml:space="preserve">18 проверок годовых отчетов об исполнении бюджета </w:t>
      </w:r>
      <w:r w:rsidRPr="0079666B">
        <w:rPr>
          <w:rFonts w:ascii="Times New Roman" w:hAnsi="Times New Roman" w:cs="Times New Roman"/>
          <w:sz w:val="28"/>
          <w:szCs w:val="28"/>
        </w:rPr>
        <w:t>муниципальных о</w:t>
      </w:r>
      <w:r w:rsidRPr="0079666B">
        <w:rPr>
          <w:rFonts w:ascii="Times New Roman" w:hAnsi="Times New Roman" w:cs="Times New Roman"/>
          <w:sz w:val="28"/>
          <w:szCs w:val="28"/>
        </w:rPr>
        <w:t>б</w:t>
      </w:r>
      <w:r w:rsidRPr="0079666B">
        <w:rPr>
          <w:rFonts w:ascii="Times New Roman" w:hAnsi="Times New Roman" w:cs="Times New Roman"/>
          <w:sz w:val="28"/>
          <w:szCs w:val="28"/>
        </w:rPr>
        <w:t>разований Н</w:t>
      </w:r>
      <w:r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 xml:space="preserve">восибирского района и </w:t>
      </w:r>
      <w:r w:rsidR="00AB58DF" w:rsidRPr="0079666B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 за 201</w:t>
      </w:r>
      <w:r w:rsidRPr="0079666B">
        <w:rPr>
          <w:rFonts w:ascii="Times New Roman" w:hAnsi="Times New Roman" w:cs="Times New Roman"/>
          <w:sz w:val="28"/>
          <w:szCs w:val="28"/>
        </w:rPr>
        <w:t>4</w:t>
      </w:r>
      <w:r w:rsidR="00AB58DF" w:rsidRPr="0079666B">
        <w:rPr>
          <w:rFonts w:ascii="Times New Roman" w:hAnsi="Times New Roman" w:cs="Times New Roman"/>
          <w:sz w:val="28"/>
          <w:szCs w:val="28"/>
        </w:rPr>
        <w:t xml:space="preserve"> год</w:t>
      </w:r>
      <w:r w:rsidRPr="0079666B">
        <w:rPr>
          <w:rFonts w:ascii="Times New Roman" w:hAnsi="Times New Roman" w:cs="Times New Roman"/>
          <w:sz w:val="28"/>
          <w:szCs w:val="28"/>
        </w:rPr>
        <w:t>;</w:t>
      </w:r>
    </w:p>
    <w:p w:rsidR="000B0117" w:rsidRPr="0079666B" w:rsidRDefault="006C51B5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– 18 экспертиз проектов бюджетов муниципальных образований Новосиби</w:t>
      </w:r>
      <w:r w:rsidRPr="0079666B">
        <w:rPr>
          <w:rFonts w:ascii="Times New Roman" w:hAnsi="Times New Roman" w:cs="Times New Roman"/>
          <w:sz w:val="28"/>
          <w:szCs w:val="28"/>
        </w:rPr>
        <w:t>р</w:t>
      </w:r>
      <w:r w:rsidRPr="0079666B">
        <w:rPr>
          <w:rFonts w:ascii="Times New Roman" w:hAnsi="Times New Roman" w:cs="Times New Roman"/>
          <w:sz w:val="28"/>
          <w:szCs w:val="28"/>
        </w:rPr>
        <w:t>ского района и Новосибирского района Новосибирской области на 2016 год и плановый период 2017 – 2018 годов;</w:t>
      </w:r>
    </w:p>
    <w:p w:rsidR="006C51B5" w:rsidRPr="0079666B" w:rsidRDefault="006C51B5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>– 4 проверки муниципальных образований Новосибирского района;</w:t>
      </w:r>
    </w:p>
    <w:p w:rsidR="000B0117" w:rsidRPr="0079666B" w:rsidRDefault="006C51B5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– 11 </w:t>
      </w:r>
      <w:r w:rsidR="00AF5CB4" w:rsidRPr="0079666B">
        <w:rPr>
          <w:rFonts w:ascii="Times New Roman" w:hAnsi="Times New Roman" w:cs="Times New Roman"/>
          <w:sz w:val="28"/>
          <w:szCs w:val="28"/>
        </w:rPr>
        <w:t xml:space="preserve">проверок </w:t>
      </w:r>
      <w:r w:rsidRPr="0079666B">
        <w:rPr>
          <w:rFonts w:ascii="Times New Roman" w:hAnsi="Times New Roman" w:cs="Times New Roman"/>
          <w:sz w:val="28"/>
          <w:szCs w:val="28"/>
        </w:rPr>
        <w:t>муниципальных бюджетных, казенных, унитарных учрежд</w:t>
      </w:r>
      <w:r w:rsidRPr="0079666B">
        <w:rPr>
          <w:rFonts w:ascii="Times New Roman" w:hAnsi="Times New Roman" w:cs="Times New Roman"/>
          <w:sz w:val="28"/>
          <w:szCs w:val="28"/>
        </w:rPr>
        <w:t>е</w:t>
      </w:r>
      <w:r w:rsidRPr="0079666B">
        <w:rPr>
          <w:rFonts w:ascii="Times New Roman" w:hAnsi="Times New Roman" w:cs="Times New Roman"/>
          <w:sz w:val="28"/>
          <w:szCs w:val="28"/>
        </w:rPr>
        <w:t xml:space="preserve">ний. </w:t>
      </w:r>
    </w:p>
    <w:p w:rsidR="000B0117" w:rsidRPr="0079666B" w:rsidRDefault="00A23FD8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="006C51B5" w:rsidRPr="0079666B">
        <w:rPr>
          <w:rFonts w:ascii="Times New Roman" w:hAnsi="Times New Roman" w:cs="Times New Roman"/>
          <w:sz w:val="28"/>
          <w:szCs w:val="28"/>
        </w:rPr>
        <w:t>не менее 25 проверок по обращениям</w:t>
      </w:r>
      <w:r w:rsidRPr="0079666B">
        <w:rPr>
          <w:rFonts w:ascii="Times New Roman" w:hAnsi="Times New Roman" w:cs="Times New Roman"/>
          <w:sz w:val="28"/>
          <w:szCs w:val="28"/>
        </w:rPr>
        <w:t>, ожидаемы</w:t>
      </w:r>
      <w:r w:rsidR="00016EDC" w:rsidRPr="0079666B">
        <w:rPr>
          <w:rFonts w:ascii="Times New Roman" w:hAnsi="Times New Roman" w:cs="Times New Roman"/>
          <w:sz w:val="28"/>
          <w:szCs w:val="28"/>
        </w:rPr>
        <w:t>х</w:t>
      </w:r>
      <w:r w:rsidRPr="0079666B">
        <w:rPr>
          <w:rFonts w:ascii="Times New Roman" w:hAnsi="Times New Roman" w:cs="Times New Roman"/>
          <w:sz w:val="28"/>
          <w:szCs w:val="28"/>
        </w:rPr>
        <w:t xml:space="preserve"> в 2015 г</w:t>
      </w:r>
      <w:r w:rsidRPr="0079666B">
        <w:rPr>
          <w:rFonts w:ascii="Times New Roman" w:hAnsi="Times New Roman" w:cs="Times New Roman"/>
          <w:sz w:val="28"/>
          <w:szCs w:val="28"/>
        </w:rPr>
        <w:t>о</w:t>
      </w:r>
      <w:r w:rsidRPr="0079666B">
        <w:rPr>
          <w:rFonts w:ascii="Times New Roman" w:hAnsi="Times New Roman" w:cs="Times New Roman"/>
          <w:sz w:val="28"/>
          <w:szCs w:val="28"/>
        </w:rPr>
        <w:t>ду</w:t>
      </w:r>
      <w:r w:rsidR="006C51B5" w:rsidRPr="0079666B">
        <w:rPr>
          <w:rFonts w:ascii="Times New Roman" w:hAnsi="Times New Roman" w:cs="Times New Roman"/>
          <w:sz w:val="28"/>
          <w:szCs w:val="28"/>
        </w:rPr>
        <w:t>, касающихся согласований возможности заключения контрактов с единс</w:t>
      </w:r>
      <w:r w:rsidR="006C51B5" w:rsidRPr="0079666B">
        <w:rPr>
          <w:rFonts w:ascii="Times New Roman" w:hAnsi="Times New Roman" w:cs="Times New Roman"/>
          <w:sz w:val="28"/>
          <w:szCs w:val="28"/>
        </w:rPr>
        <w:t>т</w:t>
      </w:r>
      <w:r w:rsidR="006C51B5" w:rsidRPr="0079666B">
        <w:rPr>
          <w:rFonts w:ascii="Times New Roman" w:hAnsi="Times New Roman" w:cs="Times New Roman"/>
          <w:sz w:val="28"/>
          <w:szCs w:val="28"/>
        </w:rPr>
        <w:t>венным поставщиком.</w:t>
      </w:r>
    </w:p>
    <w:p w:rsidR="000B0117" w:rsidRPr="0079666B" w:rsidRDefault="007644C5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66B">
        <w:rPr>
          <w:rFonts w:ascii="Times New Roman" w:hAnsi="Times New Roman" w:cs="Times New Roman"/>
          <w:sz w:val="28"/>
          <w:szCs w:val="28"/>
        </w:rPr>
        <w:tab/>
        <w:t>В 2015 году в КСП НР</w:t>
      </w:r>
      <w:r w:rsidR="00F22E8E" w:rsidRPr="0079666B">
        <w:rPr>
          <w:rFonts w:ascii="Times New Roman" w:hAnsi="Times New Roman" w:cs="Times New Roman"/>
          <w:sz w:val="28"/>
          <w:szCs w:val="28"/>
        </w:rPr>
        <w:t xml:space="preserve"> планируется усилить деятельность экспертно-аналитичес</w:t>
      </w:r>
      <w:r w:rsidR="000E6196" w:rsidRPr="0079666B">
        <w:rPr>
          <w:rFonts w:ascii="Times New Roman" w:hAnsi="Times New Roman" w:cs="Times New Roman"/>
          <w:sz w:val="28"/>
          <w:szCs w:val="28"/>
        </w:rPr>
        <w:t>-</w:t>
      </w:r>
      <w:r w:rsidR="00F22E8E" w:rsidRPr="0079666B">
        <w:rPr>
          <w:rFonts w:ascii="Times New Roman" w:hAnsi="Times New Roman" w:cs="Times New Roman"/>
          <w:sz w:val="28"/>
          <w:szCs w:val="28"/>
        </w:rPr>
        <w:t xml:space="preserve">кого направления, будет продолжена работа по контролю </w:t>
      </w:r>
      <w:r w:rsidR="00513ED4" w:rsidRPr="0079666B">
        <w:rPr>
          <w:rFonts w:ascii="Times New Roman" w:hAnsi="Times New Roman" w:cs="Times New Roman"/>
          <w:sz w:val="28"/>
          <w:szCs w:val="28"/>
        </w:rPr>
        <w:t>за</w:t>
      </w:r>
      <w:r w:rsidR="00F22E8E" w:rsidRPr="0079666B">
        <w:rPr>
          <w:rFonts w:ascii="Times New Roman" w:hAnsi="Times New Roman" w:cs="Times New Roman"/>
          <w:sz w:val="28"/>
          <w:szCs w:val="28"/>
        </w:rPr>
        <w:t xml:space="preserve"> ре</w:t>
      </w:r>
      <w:r w:rsidR="00F22E8E" w:rsidRPr="0079666B">
        <w:rPr>
          <w:rFonts w:ascii="Times New Roman" w:hAnsi="Times New Roman" w:cs="Times New Roman"/>
          <w:sz w:val="28"/>
          <w:szCs w:val="28"/>
        </w:rPr>
        <w:t>а</w:t>
      </w:r>
      <w:r w:rsidR="00F22E8E" w:rsidRPr="0079666B">
        <w:rPr>
          <w:rFonts w:ascii="Times New Roman" w:hAnsi="Times New Roman" w:cs="Times New Roman"/>
          <w:sz w:val="28"/>
          <w:szCs w:val="28"/>
        </w:rPr>
        <w:t>лизаци</w:t>
      </w:r>
      <w:r w:rsidR="00513ED4" w:rsidRPr="0079666B">
        <w:rPr>
          <w:rFonts w:ascii="Times New Roman" w:hAnsi="Times New Roman" w:cs="Times New Roman"/>
          <w:sz w:val="28"/>
          <w:szCs w:val="28"/>
        </w:rPr>
        <w:t>ей</w:t>
      </w:r>
      <w:r w:rsidR="00F22E8E" w:rsidRPr="0079666B">
        <w:rPr>
          <w:rFonts w:ascii="Times New Roman" w:hAnsi="Times New Roman" w:cs="Times New Roman"/>
          <w:sz w:val="28"/>
          <w:szCs w:val="28"/>
        </w:rPr>
        <w:t xml:space="preserve"> целевых программ, муниципальных заданий, расширению прим</w:t>
      </w:r>
      <w:r w:rsidR="00F22E8E" w:rsidRPr="0079666B">
        <w:rPr>
          <w:rFonts w:ascii="Times New Roman" w:hAnsi="Times New Roman" w:cs="Times New Roman"/>
          <w:sz w:val="28"/>
          <w:szCs w:val="28"/>
        </w:rPr>
        <w:t>е</w:t>
      </w:r>
      <w:r w:rsidR="00F22E8E" w:rsidRPr="0079666B">
        <w:rPr>
          <w:rFonts w:ascii="Times New Roman" w:hAnsi="Times New Roman" w:cs="Times New Roman"/>
          <w:sz w:val="28"/>
          <w:szCs w:val="28"/>
        </w:rPr>
        <w:t>нения в части соблюдения законод</w:t>
      </w:r>
      <w:r w:rsidR="00F22E8E" w:rsidRPr="0079666B">
        <w:rPr>
          <w:rFonts w:ascii="Times New Roman" w:hAnsi="Times New Roman" w:cs="Times New Roman"/>
          <w:sz w:val="28"/>
          <w:szCs w:val="28"/>
        </w:rPr>
        <w:t>а</w:t>
      </w:r>
      <w:r w:rsidR="00F22E8E" w:rsidRPr="0079666B">
        <w:rPr>
          <w:rFonts w:ascii="Times New Roman" w:hAnsi="Times New Roman" w:cs="Times New Roman"/>
          <w:sz w:val="28"/>
          <w:szCs w:val="28"/>
        </w:rPr>
        <w:t>тельства Российской Федерации в сфере закупок товаров, работ, услуг для обеспечения государственных и муниц</w:t>
      </w:r>
      <w:r w:rsidR="00F22E8E" w:rsidRPr="0079666B">
        <w:rPr>
          <w:rFonts w:ascii="Times New Roman" w:hAnsi="Times New Roman" w:cs="Times New Roman"/>
          <w:sz w:val="28"/>
          <w:szCs w:val="28"/>
        </w:rPr>
        <w:t>и</w:t>
      </w:r>
      <w:r w:rsidR="00F22E8E" w:rsidRPr="0079666B">
        <w:rPr>
          <w:rFonts w:ascii="Times New Roman" w:hAnsi="Times New Roman" w:cs="Times New Roman"/>
          <w:sz w:val="28"/>
          <w:szCs w:val="28"/>
        </w:rPr>
        <w:t>пальных услуг.</w:t>
      </w:r>
      <w:r w:rsidR="002B1D7E" w:rsidRPr="0079666B">
        <w:rPr>
          <w:rFonts w:ascii="Times New Roman" w:hAnsi="Times New Roman" w:cs="Times New Roman"/>
          <w:sz w:val="28"/>
          <w:szCs w:val="28"/>
        </w:rPr>
        <w:t xml:space="preserve">  Будет продолжена работа по взаимодействию с правоохр</w:t>
      </w:r>
      <w:r w:rsidR="002B1D7E" w:rsidRPr="0079666B">
        <w:rPr>
          <w:rFonts w:ascii="Times New Roman" w:hAnsi="Times New Roman" w:cs="Times New Roman"/>
          <w:sz w:val="28"/>
          <w:szCs w:val="28"/>
        </w:rPr>
        <w:t>а</w:t>
      </w:r>
      <w:r w:rsidR="002B1D7E" w:rsidRPr="0079666B">
        <w:rPr>
          <w:rFonts w:ascii="Times New Roman" w:hAnsi="Times New Roman" w:cs="Times New Roman"/>
          <w:sz w:val="28"/>
          <w:szCs w:val="28"/>
        </w:rPr>
        <w:t>нительными органами для повышения эффективности системы последующ</w:t>
      </w:r>
      <w:r w:rsidR="002B1D7E" w:rsidRPr="0079666B">
        <w:rPr>
          <w:rFonts w:ascii="Times New Roman" w:hAnsi="Times New Roman" w:cs="Times New Roman"/>
          <w:sz w:val="28"/>
          <w:szCs w:val="28"/>
        </w:rPr>
        <w:t>е</w:t>
      </w:r>
      <w:r w:rsidR="002B1D7E" w:rsidRPr="0079666B">
        <w:rPr>
          <w:rFonts w:ascii="Times New Roman" w:hAnsi="Times New Roman" w:cs="Times New Roman"/>
          <w:sz w:val="28"/>
          <w:szCs w:val="28"/>
        </w:rPr>
        <w:t>го финансового контроля при использовании бюджетных средств</w:t>
      </w:r>
      <w:r w:rsidR="00513ED4" w:rsidRPr="0079666B">
        <w:rPr>
          <w:rFonts w:ascii="Times New Roman" w:hAnsi="Times New Roman" w:cs="Times New Roman"/>
          <w:sz w:val="28"/>
          <w:szCs w:val="28"/>
        </w:rPr>
        <w:t xml:space="preserve"> Новос</w:t>
      </w:r>
      <w:r w:rsidR="00513ED4" w:rsidRPr="0079666B">
        <w:rPr>
          <w:rFonts w:ascii="Times New Roman" w:hAnsi="Times New Roman" w:cs="Times New Roman"/>
          <w:sz w:val="28"/>
          <w:szCs w:val="28"/>
        </w:rPr>
        <w:t>и</w:t>
      </w:r>
      <w:r w:rsidR="00513ED4" w:rsidRPr="0079666B">
        <w:rPr>
          <w:rFonts w:ascii="Times New Roman" w:hAnsi="Times New Roman" w:cs="Times New Roman"/>
          <w:sz w:val="28"/>
          <w:szCs w:val="28"/>
        </w:rPr>
        <w:t>бирского района</w:t>
      </w:r>
      <w:r w:rsidR="002B1D7E" w:rsidRPr="0079666B">
        <w:rPr>
          <w:rFonts w:ascii="Times New Roman" w:hAnsi="Times New Roman" w:cs="Times New Roman"/>
          <w:sz w:val="28"/>
          <w:szCs w:val="28"/>
        </w:rPr>
        <w:t>.</w:t>
      </w:r>
    </w:p>
    <w:p w:rsidR="008528EF" w:rsidRPr="0079666B" w:rsidRDefault="008528EF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7BF" w:rsidRPr="0079666B" w:rsidRDefault="00C247BF" w:rsidP="007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10A" w:rsidRPr="00EF42DE" w:rsidRDefault="0062310A" w:rsidP="0062310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42DE">
        <w:rPr>
          <w:rFonts w:ascii="Times New Roman" w:hAnsi="Times New Roman" w:cs="Times New Roman"/>
          <w:sz w:val="20"/>
          <w:szCs w:val="20"/>
        </w:rPr>
        <w:t>Исполнитель: П.И. Усов</w:t>
      </w:r>
    </w:p>
    <w:p w:rsidR="00D54BF2" w:rsidRPr="00EF42DE" w:rsidRDefault="00C247BF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т. </w:t>
      </w:r>
      <w:r w:rsidR="0062310A" w:rsidRPr="00EF42DE">
        <w:rPr>
          <w:rFonts w:ascii="Times New Roman" w:hAnsi="Times New Roman" w:cs="Times New Roman"/>
          <w:sz w:val="20"/>
          <w:szCs w:val="20"/>
        </w:rPr>
        <w:t>347-75-54</w:t>
      </w:r>
    </w:p>
    <w:sectPr w:rsidR="00D54BF2" w:rsidRPr="00EF42DE" w:rsidSect="00424EF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462" w:rsidRDefault="00FF0462" w:rsidP="009E40B6">
      <w:pPr>
        <w:spacing w:after="0" w:line="240" w:lineRule="auto"/>
      </w:pPr>
      <w:r>
        <w:separator/>
      </w:r>
    </w:p>
  </w:endnote>
  <w:endnote w:type="continuationSeparator" w:id="0">
    <w:p w:rsidR="00FF0462" w:rsidRDefault="00FF0462" w:rsidP="009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7952"/>
      <w:docPartObj>
        <w:docPartGallery w:val="Page Numbers (Bottom of Page)"/>
        <w:docPartUnique/>
      </w:docPartObj>
    </w:sdtPr>
    <w:sdtContent>
      <w:p w:rsidR="00B6008D" w:rsidRDefault="00573FDA">
        <w:pPr>
          <w:pStyle w:val="a6"/>
          <w:jc w:val="center"/>
        </w:pPr>
        <w:fldSimple w:instr=" PAGE   \* MERGEFORMAT ">
          <w:r w:rsidR="0079666B">
            <w:rPr>
              <w:noProof/>
            </w:rPr>
            <w:t>6</w:t>
          </w:r>
        </w:fldSimple>
      </w:p>
    </w:sdtContent>
  </w:sdt>
  <w:p w:rsidR="00B6008D" w:rsidRDefault="00B6008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462" w:rsidRDefault="00FF0462" w:rsidP="009E40B6">
      <w:pPr>
        <w:spacing w:after="0" w:line="240" w:lineRule="auto"/>
      </w:pPr>
      <w:r>
        <w:separator/>
      </w:r>
    </w:p>
  </w:footnote>
  <w:footnote w:type="continuationSeparator" w:id="0">
    <w:p w:rsidR="00FF0462" w:rsidRDefault="00FF0462" w:rsidP="009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D3492"/>
    <w:multiLevelType w:val="hybridMultilevel"/>
    <w:tmpl w:val="E610A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B6243"/>
    <w:multiLevelType w:val="hybridMultilevel"/>
    <w:tmpl w:val="BB54F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D96B7A"/>
    <w:multiLevelType w:val="multilevel"/>
    <w:tmpl w:val="FAAEB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FD6"/>
    <w:rsid w:val="0001568F"/>
    <w:rsid w:val="00016EDC"/>
    <w:rsid w:val="000223B8"/>
    <w:rsid w:val="000614D7"/>
    <w:rsid w:val="00085C11"/>
    <w:rsid w:val="0009101B"/>
    <w:rsid w:val="000A1BAF"/>
    <w:rsid w:val="000B0117"/>
    <w:rsid w:val="000B2C24"/>
    <w:rsid w:val="000C7D92"/>
    <w:rsid w:val="000D0FD9"/>
    <w:rsid w:val="000D187F"/>
    <w:rsid w:val="000E0945"/>
    <w:rsid w:val="000E6196"/>
    <w:rsid w:val="000E6762"/>
    <w:rsid w:val="00116C91"/>
    <w:rsid w:val="00142DE6"/>
    <w:rsid w:val="001500E3"/>
    <w:rsid w:val="001651DE"/>
    <w:rsid w:val="001705A8"/>
    <w:rsid w:val="00170EAE"/>
    <w:rsid w:val="001C767E"/>
    <w:rsid w:val="001C7DF2"/>
    <w:rsid w:val="001F0962"/>
    <w:rsid w:val="001F670D"/>
    <w:rsid w:val="00211CED"/>
    <w:rsid w:val="00220757"/>
    <w:rsid w:val="0023181D"/>
    <w:rsid w:val="002516A4"/>
    <w:rsid w:val="0025327B"/>
    <w:rsid w:val="002541E9"/>
    <w:rsid w:val="00270A3B"/>
    <w:rsid w:val="00275792"/>
    <w:rsid w:val="00275A39"/>
    <w:rsid w:val="002A02DC"/>
    <w:rsid w:val="002B1D7E"/>
    <w:rsid w:val="002C288F"/>
    <w:rsid w:val="002C7F81"/>
    <w:rsid w:val="002D2A2B"/>
    <w:rsid w:val="002D6E22"/>
    <w:rsid w:val="003014E2"/>
    <w:rsid w:val="0030240E"/>
    <w:rsid w:val="0030533E"/>
    <w:rsid w:val="003079C5"/>
    <w:rsid w:val="003174F5"/>
    <w:rsid w:val="00321DFE"/>
    <w:rsid w:val="00324E53"/>
    <w:rsid w:val="00324E74"/>
    <w:rsid w:val="0033197A"/>
    <w:rsid w:val="0035080E"/>
    <w:rsid w:val="00361F18"/>
    <w:rsid w:val="003630DF"/>
    <w:rsid w:val="003911CD"/>
    <w:rsid w:val="003A2D77"/>
    <w:rsid w:val="003C6C8F"/>
    <w:rsid w:val="003E3448"/>
    <w:rsid w:val="003F441A"/>
    <w:rsid w:val="00414402"/>
    <w:rsid w:val="004223AC"/>
    <w:rsid w:val="00424EF3"/>
    <w:rsid w:val="004417E3"/>
    <w:rsid w:val="00443A29"/>
    <w:rsid w:val="004525FA"/>
    <w:rsid w:val="00465F35"/>
    <w:rsid w:val="004759AC"/>
    <w:rsid w:val="004767E5"/>
    <w:rsid w:val="004859A0"/>
    <w:rsid w:val="004970DC"/>
    <w:rsid w:val="004A13B6"/>
    <w:rsid w:val="004B0C56"/>
    <w:rsid w:val="004F3886"/>
    <w:rsid w:val="00506963"/>
    <w:rsid w:val="00513DCB"/>
    <w:rsid w:val="00513ED4"/>
    <w:rsid w:val="00523793"/>
    <w:rsid w:val="005269A1"/>
    <w:rsid w:val="00527AEC"/>
    <w:rsid w:val="00534C69"/>
    <w:rsid w:val="00535A41"/>
    <w:rsid w:val="00535E6A"/>
    <w:rsid w:val="00542892"/>
    <w:rsid w:val="00554926"/>
    <w:rsid w:val="00573FDA"/>
    <w:rsid w:val="0058024C"/>
    <w:rsid w:val="00582181"/>
    <w:rsid w:val="005A0508"/>
    <w:rsid w:val="005A70B4"/>
    <w:rsid w:val="005C536D"/>
    <w:rsid w:val="005F3FBA"/>
    <w:rsid w:val="005F514B"/>
    <w:rsid w:val="0061249E"/>
    <w:rsid w:val="00612DA6"/>
    <w:rsid w:val="0062310A"/>
    <w:rsid w:val="0062722B"/>
    <w:rsid w:val="0063536A"/>
    <w:rsid w:val="00655AF8"/>
    <w:rsid w:val="006561BB"/>
    <w:rsid w:val="006A0AC9"/>
    <w:rsid w:val="006C51B5"/>
    <w:rsid w:val="006D187E"/>
    <w:rsid w:val="006F6FB6"/>
    <w:rsid w:val="006F7326"/>
    <w:rsid w:val="00704438"/>
    <w:rsid w:val="007061C6"/>
    <w:rsid w:val="007256B6"/>
    <w:rsid w:val="00733966"/>
    <w:rsid w:val="00736183"/>
    <w:rsid w:val="007501AC"/>
    <w:rsid w:val="00760BC2"/>
    <w:rsid w:val="007644C5"/>
    <w:rsid w:val="00776620"/>
    <w:rsid w:val="0079666B"/>
    <w:rsid w:val="007B5AA3"/>
    <w:rsid w:val="007E7495"/>
    <w:rsid w:val="0081545C"/>
    <w:rsid w:val="00835917"/>
    <w:rsid w:val="008528EF"/>
    <w:rsid w:val="008C170C"/>
    <w:rsid w:val="008D2844"/>
    <w:rsid w:val="008D4165"/>
    <w:rsid w:val="008E0799"/>
    <w:rsid w:val="008E1180"/>
    <w:rsid w:val="008F3935"/>
    <w:rsid w:val="00903B10"/>
    <w:rsid w:val="00906669"/>
    <w:rsid w:val="00915FD6"/>
    <w:rsid w:val="0091628D"/>
    <w:rsid w:val="00937447"/>
    <w:rsid w:val="00942CB0"/>
    <w:rsid w:val="00944990"/>
    <w:rsid w:val="009504AD"/>
    <w:rsid w:val="0099005E"/>
    <w:rsid w:val="00991185"/>
    <w:rsid w:val="009A52D6"/>
    <w:rsid w:val="009B0A63"/>
    <w:rsid w:val="009D039C"/>
    <w:rsid w:val="009D468A"/>
    <w:rsid w:val="009D77D7"/>
    <w:rsid w:val="009E40B6"/>
    <w:rsid w:val="009F52BA"/>
    <w:rsid w:val="009F5B07"/>
    <w:rsid w:val="009F77D3"/>
    <w:rsid w:val="00A041FD"/>
    <w:rsid w:val="00A06168"/>
    <w:rsid w:val="00A21899"/>
    <w:rsid w:val="00A23FD8"/>
    <w:rsid w:val="00A23FE2"/>
    <w:rsid w:val="00A249E3"/>
    <w:rsid w:val="00A43B08"/>
    <w:rsid w:val="00A73C90"/>
    <w:rsid w:val="00A94EE7"/>
    <w:rsid w:val="00AB58DF"/>
    <w:rsid w:val="00AC25C8"/>
    <w:rsid w:val="00AC673C"/>
    <w:rsid w:val="00AE7954"/>
    <w:rsid w:val="00AF5CB4"/>
    <w:rsid w:val="00AF63C5"/>
    <w:rsid w:val="00B0779C"/>
    <w:rsid w:val="00B43E85"/>
    <w:rsid w:val="00B56451"/>
    <w:rsid w:val="00B6008D"/>
    <w:rsid w:val="00B743C2"/>
    <w:rsid w:val="00B76FD2"/>
    <w:rsid w:val="00BA68D0"/>
    <w:rsid w:val="00BB5BCB"/>
    <w:rsid w:val="00BC1B96"/>
    <w:rsid w:val="00BC27F3"/>
    <w:rsid w:val="00C04EDC"/>
    <w:rsid w:val="00C247BF"/>
    <w:rsid w:val="00C30CF0"/>
    <w:rsid w:val="00C45662"/>
    <w:rsid w:val="00C56924"/>
    <w:rsid w:val="00C651B4"/>
    <w:rsid w:val="00C92B04"/>
    <w:rsid w:val="00CC02D2"/>
    <w:rsid w:val="00CD0622"/>
    <w:rsid w:val="00CE4B37"/>
    <w:rsid w:val="00CE62CF"/>
    <w:rsid w:val="00D05961"/>
    <w:rsid w:val="00D10F0E"/>
    <w:rsid w:val="00D16455"/>
    <w:rsid w:val="00D25635"/>
    <w:rsid w:val="00D27E63"/>
    <w:rsid w:val="00D5432E"/>
    <w:rsid w:val="00D54BF2"/>
    <w:rsid w:val="00D5518B"/>
    <w:rsid w:val="00D5663A"/>
    <w:rsid w:val="00D74524"/>
    <w:rsid w:val="00DF291A"/>
    <w:rsid w:val="00E44111"/>
    <w:rsid w:val="00E643EB"/>
    <w:rsid w:val="00E77BBB"/>
    <w:rsid w:val="00E878A2"/>
    <w:rsid w:val="00E93F97"/>
    <w:rsid w:val="00ED30E4"/>
    <w:rsid w:val="00EF42DE"/>
    <w:rsid w:val="00EF728C"/>
    <w:rsid w:val="00F04708"/>
    <w:rsid w:val="00F13DD8"/>
    <w:rsid w:val="00F22E8E"/>
    <w:rsid w:val="00F3039C"/>
    <w:rsid w:val="00F45D97"/>
    <w:rsid w:val="00F576D8"/>
    <w:rsid w:val="00F66F62"/>
    <w:rsid w:val="00F75DB5"/>
    <w:rsid w:val="00FA315B"/>
    <w:rsid w:val="00FB0924"/>
    <w:rsid w:val="00FE4305"/>
    <w:rsid w:val="00FF0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F9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E4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40B6"/>
  </w:style>
  <w:style w:type="paragraph" w:styleId="a6">
    <w:name w:val="footer"/>
    <w:basedOn w:val="a"/>
    <w:link w:val="a7"/>
    <w:uiPriority w:val="99"/>
    <w:unhideWhenUsed/>
    <w:rsid w:val="009E4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40B6"/>
  </w:style>
  <w:style w:type="paragraph" w:styleId="a8">
    <w:name w:val="Normal (Web)"/>
    <w:basedOn w:val="a"/>
    <w:uiPriority w:val="99"/>
    <w:unhideWhenUsed/>
    <w:rsid w:val="002C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C7F81"/>
  </w:style>
  <w:style w:type="character" w:styleId="a9">
    <w:name w:val="Hyperlink"/>
    <w:basedOn w:val="a0"/>
    <w:uiPriority w:val="99"/>
    <w:semiHidden/>
    <w:unhideWhenUsed/>
    <w:rsid w:val="004970DC"/>
    <w:rPr>
      <w:color w:val="0000FF"/>
      <w:u w:val="single"/>
    </w:rPr>
  </w:style>
  <w:style w:type="paragraph" w:customStyle="1" w:styleId="ConsPlusNormal">
    <w:name w:val="ConsPlusNormal"/>
    <w:rsid w:val="001C767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5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57671-3DF8-41CD-9E5C-324E310E6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2254</TotalTime>
  <Pages>6</Pages>
  <Words>2248</Words>
  <Characters>12816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1</cp:lastModifiedBy>
  <cp:revision>83</cp:revision>
  <cp:lastPrinted>2015-01-30T03:02:00Z</cp:lastPrinted>
  <dcterms:created xsi:type="dcterms:W3CDTF">2013-01-21T05:26:00Z</dcterms:created>
  <dcterms:modified xsi:type="dcterms:W3CDTF">2015-02-26T04:59:00Z</dcterms:modified>
</cp:coreProperties>
</file>