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2"/>
        <w:widowControl w:val="0"/>
        <w:ind w:firstLine="0" w:left="4956"/>
        <w:jc w:val="left"/>
        <w:rPr>
          <w:color w:val="000000"/>
        </w:rPr>
      </w:pPr>
    </w:p>
    <w:p w14:paraId="07000000">
      <w:pPr>
        <w:pStyle w:val="Style_2"/>
        <w:widowControl w:val="0"/>
        <w:ind w:firstLine="0" w:left="4956"/>
        <w:jc w:val="left"/>
        <w:rPr>
          <w:color w:val="000000"/>
        </w:rPr>
      </w:pPr>
    </w:p>
    <w:p w14:paraId="08000000">
      <w:pPr>
        <w:pStyle w:val="Style_2"/>
        <w:widowControl w:val="0"/>
        <w:spacing w:line="276" w:lineRule="auto"/>
        <w:ind/>
        <w:jc w:val="center"/>
        <w:rPr>
          <w:color w:val="000000"/>
          <w:sz w:val="32"/>
        </w:rPr>
      </w:pPr>
      <w:r>
        <w:rPr>
          <w:color w:val="000000"/>
          <w:sz w:val="32"/>
        </w:rPr>
        <w:t xml:space="preserve">Информация </w:t>
      </w:r>
    </w:p>
    <w:p w14:paraId="09000000">
      <w:pPr>
        <w:pStyle w:val="Style_2"/>
        <w:widowControl w:val="0"/>
        <w:spacing w:line="276" w:lineRule="auto"/>
        <w:ind/>
        <w:jc w:val="center"/>
        <w:rPr>
          <w:b w:val="1"/>
          <w:i w:val="0"/>
          <w:color w:val="000000"/>
          <w:sz w:val="27"/>
        </w:rPr>
      </w:pPr>
      <w:r>
        <w:rPr>
          <w:b w:val="1"/>
          <w:i w:val="0"/>
          <w:color w:val="000000"/>
        </w:rPr>
        <w:t xml:space="preserve">«Об итогах работы Межмуниципального отдела МВД России «Новосибирский» за </w:t>
      </w:r>
      <w:r>
        <w:rPr>
          <w:b w:val="1"/>
          <w:i w:val="0"/>
          <w:color w:val="000000"/>
        </w:rPr>
        <w:t>2</w:t>
      </w:r>
      <w:r>
        <w:rPr>
          <w:b w:val="1"/>
          <w:i w:val="0"/>
          <w:color w:val="000000"/>
        </w:rPr>
        <w:t>02</w:t>
      </w:r>
      <w:r>
        <w:rPr>
          <w:b w:val="1"/>
          <w:i w:val="0"/>
          <w:color w:val="000000"/>
        </w:rPr>
        <w:t>3</w:t>
      </w:r>
      <w:r>
        <w:rPr>
          <w:b w:val="1"/>
          <w:i w:val="0"/>
          <w:color w:val="000000"/>
        </w:rPr>
        <w:t xml:space="preserve"> год</w:t>
      </w:r>
      <w:r>
        <w:rPr>
          <w:b w:val="1"/>
          <w:i w:val="0"/>
          <w:color w:val="000000"/>
          <w:sz w:val="27"/>
        </w:rPr>
        <w:t>»</w:t>
      </w:r>
    </w:p>
    <w:p w14:paraId="0A000000">
      <w:pPr>
        <w:pStyle w:val="Style_2"/>
        <w:widowControl w:val="0"/>
        <w:spacing w:line="276" w:lineRule="auto"/>
        <w:ind/>
        <w:rPr>
          <w:color w:val="000000"/>
          <w:sz w:val="27"/>
        </w:rPr>
      </w:pPr>
    </w:p>
    <w:p w14:paraId="0B000000">
      <w:pPr>
        <w:ind w:firstLine="708" w:left="0"/>
        <w:jc w:val="both"/>
        <w:rPr>
          <w:rStyle w:val="Style_3_ch"/>
          <w:b w:val="0"/>
          <w:sz w:val="28"/>
        </w:rPr>
      </w:pPr>
      <w:r>
        <w:rPr>
          <w:sz w:val="28"/>
        </w:rPr>
        <w:t xml:space="preserve">В отчетном периоде в </w:t>
      </w:r>
      <w:r>
        <w:rPr>
          <w:sz w:val="28"/>
        </w:rPr>
        <w:t>Межмуниципальн</w:t>
      </w:r>
      <w:r>
        <w:rPr>
          <w:sz w:val="28"/>
        </w:rPr>
        <w:t>ом</w:t>
      </w:r>
      <w:r>
        <w:rPr>
          <w:sz w:val="28"/>
        </w:rPr>
        <w:t xml:space="preserve"> отдел</w:t>
      </w:r>
      <w:r>
        <w:rPr>
          <w:sz w:val="28"/>
        </w:rPr>
        <w:t>е МВД России «Новосибирский»</w:t>
      </w:r>
      <w:r>
        <w:rPr>
          <w:sz w:val="28"/>
        </w:rPr>
        <w:t xml:space="preserve"> </w:t>
      </w:r>
      <w:r>
        <w:rPr>
          <w:rStyle w:val="Style_3_ch"/>
          <w:b w:val="0"/>
          <w:sz w:val="28"/>
        </w:rPr>
        <w:t xml:space="preserve">зарегистрировано </w:t>
      </w:r>
      <w:r>
        <w:rPr>
          <w:rStyle w:val="Style_3_ch"/>
          <w:i w:val="1"/>
          <w:sz w:val="28"/>
        </w:rPr>
        <w:t>33882</w:t>
      </w:r>
      <w:r>
        <w:rPr>
          <w:rStyle w:val="Style_3_ch"/>
          <w:i w:val="1"/>
          <w:sz w:val="28"/>
        </w:rPr>
        <w:t xml:space="preserve"> (</w:t>
      </w:r>
      <w:r>
        <w:rPr>
          <w:rStyle w:val="Style_3_ch"/>
          <w:i w:val="1"/>
          <w:sz w:val="28"/>
        </w:rPr>
        <w:t>31836,+2046</w:t>
      </w:r>
      <w:r>
        <w:rPr>
          <w:rStyle w:val="Style_3_ch"/>
          <w:b w:val="0"/>
          <w:i w:val="1"/>
          <w:sz w:val="28"/>
        </w:rPr>
        <w:t xml:space="preserve">) </w:t>
      </w:r>
      <w:r>
        <w:rPr>
          <w:rStyle w:val="Style_3_ch"/>
          <w:b w:val="0"/>
          <w:sz w:val="28"/>
        </w:rPr>
        <w:t>сообщений и заявлений</w:t>
      </w:r>
      <w:r>
        <w:rPr>
          <w:rStyle w:val="Style_3_ch"/>
          <w:b w:val="0"/>
          <w:sz w:val="28"/>
        </w:rPr>
        <w:t xml:space="preserve"> о преступлениях и иной информации о происшествиях</w:t>
      </w:r>
      <w:r>
        <w:rPr>
          <w:rStyle w:val="Style_3_ch"/>
          <w:b w:val="0"/>
          <w:sz w:val="28"/>
        </w:rPr>
        <w:t>.</w:t>
      </w:r>
      <w:r>
        <w:rPr>
          <w:sz w:val="28"/>
        </w:rPr>
        <w:t xml:space="preserve"> </w:t>
      </w:r>
    </w:p>
    <w:p w14:paraId="0C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По результатам проведенных доследственных проверок возбуждено </w:t>
      </w:r>
      <w:r>
        <w:rPr>
          <w:b w:val="1"/>
          <w:sz w:val="28"/>
        </w:rPr>
        <w:t>1</w:t>
      </w:r>
      <w:r>
        <w:rPr>
          <w:b w:val="1"/>
          <w:sz w:val="28"/>
        </w:rPr>
        <w:t>368</w:t>
      </w:r>
      <w:r>
        <w:rPr>
          <w:b w:val="1"/>
          <w:sz w:val="28"/>
        </w:rPr>
        <w:t xml:space="preserve"> (</w:t>
      </w:r>
      <w:r>
        <w:rPr>
          <w:b w:val="1"/>
          <w:sz w:val="28"/>
        </w:rPr>
        <w:t>1</w:t>
      </w:r>
      <w:r>
        <w:rPr>
          <w:b w:val="1"/>
          <w:sz w:val="28"/>
        </w:rPr>
        <w:t>733,-365</w:t>
      </w:r>
      <w:r>
        <w:rPr>
          <w:b w:val="1"/>
          <w:sz w:val="28"/>
        </w:rPr>
        <w:t>)</w:t>
      </w:r>
      <w:r>
        <w:rPr>
          <w:sz w:val="28"/>
        </w:rPr>
        <w:t xml:space="preserve"> уголовных дел</w:t>
      </w:r>
      <w:r>
        <w:rPr>
          <w:sz w:val="28"/>
        </w:rPr>
        <w:t xml:space="preserve">, по подследственности (подсудности) или по территориальности направлено </w:t>
      </w:r>
      <w:r>
        <w:rPr>
          <w:b w:val="1"/>
          <w:sz w:val="28"/>
        </w:rPr>
        <w:t>1903</w:t>
      </w:r>
      <w:r>
        <w:rPr>
          <w:b w:val="1"/>
          <w:sz w:val="28"/>
        </w:rPr>
        <w:t xml:space="preserve"> (</w:t>
      </w:r>
      <w:r>
        <w:rPr>
          <w:b w:val="1"/>
          <w:sz w:val="28"/>
        </w:rPr>
        <w:t>1395</w:t>
      </w:r>
      <w:r>
        <w:rPr>
          <w:b w:val="1"/>
          <w:sz w:val="28"/>
        </w:rPr>
        <w:t>)</w:t>
      </w:r>
      <w:r>
        <w:rPr>
          <w:sz w:val="28"/>
        </w:rPr>
        <w:t xml:space="preserve"> заявлений и сообщений о преступных деяниях, значительное число заявлений о преступлениях разрешены отказом в возбуждении уголовного дела </w:t>
      </w:r>
      <w:r>
        <w:rPr>
          <w:b w:val="1"/>
          <w:sz w:val="28"/>
        </w:rPr>
        <w:t>4236</w:t>
      </w:r>
      <w:r>
        <w:rPr>
          <w:b w:val="1"/>
          <w:sz w:val="28"/>
        </w:rPr>
        <w:t xml:space="preserve"> (</w:t>
      </w:r>
      <w:r>
        <w:rPr>
          <w:b w:val="1"/>
          <w:sz w:val="28"/>
        </w:rPr>
        <w:t>8220,-3984</w:t>
      </w:r>
      <w:r>
        <w:rPr>
          <w:b w:val="1"/>
          <w:sz w:val="28"/>
        </w:rPr>
        <w:t>).</w:t>
      </w:r>
    </w:p>
    <w:p w14:paraId="0D000000">
      <w:pPr>
        <w:ind w:firstLine="709" w:left="0"/>
        <w:jc w:val="both"/>
        <w:rPr>
          <w:color w:themeColor="text1" w:val="000000"/>
          <w:sz w:val="28"/>
        </w:rPr>
      </w:pPr>
      <w:r>
        <w:rPr>
          <w:sz w:val="28"/>
        </w:rPr>
        <w:t xml:space="preserve">Оперативная обстановка характеризовалась снижением </w:t>
      </w:r>
      <w:r>
        <w:rPr>
          <w:sz w:val="28"/>
        </w:rPr>
        <w:t xml:space="preserve">общего уровня преступности, который составил </w:t>
      </w:r>
      <w:r>
        <w:rPr>
          <w:sz w:val="28"/>
        </w:rPr>
        <w:t>96,2</w:t>
      </w:r>
      <w:r>
        <w:rPr>
          <w:sz w:val="28"/>
        </w:rPr>
        <w:t xml:space="preserve"> (</w:t>
      </w:r>
      <w:r>
        <w:rPr>
          <w:sz w:val="28"/>
        </w:rPr>
        <w:t>129</w:t>
      </w:r>
      <w:r>
        <w:rPr>
          <w:sz w:val="28"/>
        </w:rPr>
        <w:t xml:space="preserve">) преступлений, в расчете на 10 тысяч населения, по районам области уровень преступности составил </w:t>
      </w:r>
      <w:r>
        <w:rPr>
          <w:sz w:val="28"/>
        </w:rPr>
        <w:t>120,4</w:t>
      </w:r>
      <w:r>
        <w:rPr>
          <w:sz w:val="28"/>
        </w:rPr>
        <w:t xml:space="preserve"> преступлений. 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>В отчетном периоде на территории обслуживания подразделениями МО по горячим следам раскрыто 241 (+49) преступлений.</w:t>
      </w:r>
    </w:p>
    <w:p w14:paraId="0F000000">
      <w:pPr>
        <w:ind w:firstLine="708" w:left="0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</w:rPr>
        <w:t xml:space="preserve">оличество </w:t>
      </w:r>
      <w:r>
        <w:rPr>
          <w:b w:val="1"/>
          <w:sz w:val="28"/>
        </w:rPr>
        <w:t>грабежей</w:t>
      </w:r>
      <w:r>
        <w:rPr>
          <w:sz w:val="28"/>
        </w:rPr>
        <w:t xml:space="preserve"> </w:t>
      </w:r>
      <w:r>
        <w:rPr>
          <w:sz w:val="28"/>
        </w:rPr>
        <w:t xml:space="preserve">осталось на уровне прошлого года 13 (13) </w:t>
      </w:r>
      <w:r>
        <w:rPr>
          <w:sz w:val="28"/>
        </w:rPr>
        <w:t>из них</w:t>
      </w:r>
      <w:r>
        <w:rPr>
          <w:sz w:val="28"/>
        </w:rPr>
        <w:t xml:space="preserve"> (</w:t>
      </w:r>
      <w:r>
        <w:rPr>
          <w:b w:val="1"/>
          <w:sz w:val="28"/>
        </w:rPr>
        <w:t>грабежей на улицах 2 (2)</w:t>
      </w:r>
      <w:r>
        <w:rPr>
          <w:sz w:val="28"/>
        </w:rPr>
        <w:t xml:space="preserve">. Грабежи из </w:t>
      </w:r>
      <w:r>
        <w:rPr>
          <w:sz w:val="28"/>
        </w:rPr>
        <w:t xml:space="preserve">торговых точек </w:t>
      </w:r>
      <w:r>
        <w:rPr>
          <w:sz w:val="28"/>
        </w:rPr>
        <w:t xml:space="preserve">увеличились </w:t>
      </w:r>
      <w:r>
        <w:rPr>
          <w:sz w:val="28"/>
        </w:rPr>
        <w:t xml:space="preserve">на </w:t>
      </w:r>
      <w:r>
        <w:rPr>
          <w:sz w:val="28"/>
        </w:rPr>
        <w:t>10</w:t>
      </w:r>
      <w:r>
        <w:rPr>
          <w:sz w:val="28"/>
        </w:rPr>
        <w:t xml:space="preserve">0%, </w:t>
      </w:r>
      <w:r>
        <w:rPr>
          <w:sz w:val="28"/>
        </w:rPr>
        <w:t>4</w:t>
      </w:r>
      <w:r>
        <w:rPr>
          <w:sz w:val="28"/>
        </w:rPr>
        <w:t xml:space="preserve"> (2)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10000000">
      <w:pPr>
        <w:ind w:firstLine="708" w:left="0"/>
        <w:jc w:val="both"/>
        <w:rPr>
          <w:sz w:val="28"/>
        </w:rPr>
      </w:pPr>
      <w:r>
        <w:rPr>
          <w:sz w:val="28"/>
        </w:rPr>
        <w:t>Количество п</w:t>
      </w:r>
      <w:r>
        <w:rPr>
          <w:sz w:val="28"/>
        </w:rPr>
        <w:t xml:space="preserve">реступлений, связанных с </w:t>
      </w:r>
      <w:r>
        <w:rPr>
          <w:b w:val="1"/>
          <w:sz w:val="28"/>
        </w:rPr>
        <w:t>причинением тяжкого вреда здоровью</w:t>
      </w:r>
      <w:r>
        <w:rPr>
          <w:sz w:val="28"/>
        </w:rPr>
        <w:t xml:space="preserve"> </w:t>
      </w:r>
      <w:r>
        <w:rPr>
          <w:sz w:val="28"/>
        </w:rPr>
        <w:t xml:space="preserve">возросло </w:t>
      </w:r>
      <w:r>
        <w:rPr>
          <w:sz w:val="28"/>
        </w:rPr>
        <w:t>с 1</w:t>
      </w:r>
      <w:r>
        <w:rPr>
          <w:sz w:val="28"/>
        </w:rPr>
        <w:t>5</w:t>
      </w:r>
      <w:r>
        <w:rPr>
          <w:sz w:val="28"/>
        </w:rPr>
        <w:t xml:space="preserve"> до 1</w:t>
      </w:r>
      <w:r>
        <w:rPr>
          <w:sz w:val="28"/>
        </w:rPr>
        <w:t>8</w:t>
      </w:r>
      <w:r>
        <w:rPr>
          <w:sz w:val="28"/>
        </w:rPr>
        <w:t xml:space="preserve"> (раскрыто 1</w:t>
      </w:r>
      <w:r>
        <w:rPr>
          <w:sz w:val="28"/>
        </w:rPr>
        <w:t>8</w:t>
      </w:r>
      <w:r>
        <w:rPr>
          <w:sz w:val="28"/>
        </w:rPr>
        <w:t>, 100</w:t>
      </w:r>
      <w:r>
        <w:rPr>
          <w:sz w:val="28"/>
        </w:rPr>
        <w:t xml:space="preserve"> %)</w:t>
      </w:r>
      <w:r>
        <w:rPr>
          <w:sz w:val="28"/>
        </w:rPr>
        <w:t>, из них 3 (</w:t>
      </w:r>
      <w:r>
        <w:rPr>
          <w:sz w:val="28"/>
        </w:rPr>
        <w:t>3</w:t>
      </w:r>
      <w:r>
        <w:rPr>
          <w:sz w:val="28"/>
        </w:rPr>
        <w:t xml:space="preserve">) повлекших смерть потерпевших (раскрыты 3, 100%). </w:t>
      </w:r>
    </w:p>
    <w:p w14:paraId="11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Снизилось количество краж автотранспорта на </w:t>
      </w:r>
      <w:r>
        <w:rPr>
          <w:sz w:val="28"/>
        </w:rPr>
        <w:t>19,2</w:t>
      </w:r>
      <w:r>
        <w:rPr>
          <w:sz w:val="28"/>
        </w:rPr>
        <w:t>% (</w:t>
      </w:r>
      <w:r>
        <w:rPr>
          <w:sz w:val="28"/>
        </w:rPr>
        <w:t>21</w:t>
      </w:r>
      <w:r>
        <w:rPr>
          <w:sz w:val="28"/>
        </w:rPr>
        <w:t>; -</w:t>
      </w:r>
      <w:r>
        <w:rPr>
          <w:sz w:val="28"/>
        </w:rPr>
        <w:t>5</w:t>
      </w:r>
      <w:r>
        <w:rPr>
          <w:sz w:val="28"/>
        </w:rPr>
        <w:t xml:space="preserve">), </w:t>
      </w:r>
      <w:r>
        <w:rPr>
          <w:b w:val="1"/>
          <w:sz w:val="28"/>
        </w:rPr>
        <w:t>угонов автотранспорта</w:t>
      </w:r>
      <w:r>
        <w:rPr>
          <w:sz w:val="28"/>
        </w:rPr>
        <w:t xml:space="preserve"> на </w:t>
      </w:r>
      <w:r>
        <w:rPr>
          <w:sz w:val="28"/>
        </w:rPr>
        <w:t>16,7</w:t>
      </w:r>
      <w:r>
        <w:rPr>
          <w:sz w:val="28"/>
        </w:rPr>
        <w:t>% (1</w:t>
      </w:r>
      <w:r>
        <w:rPr>
          <w:sz w:val="28"/>
        </w:rPr>
        <w:t>5</w:t>
      </w:r>
      <w:r>
        <w:rPr>
          <w:sz w:val="28"/>
        </w:rPr>
        <w:t>; -</w:t>
      </w:r>
      <w:r>
        <w:rPr>
          <w:sz w:val="28"/>
        </w:rPr>
        <w:t>3</w:t>
      </w:r>
      <w:r>
        <w:rPr>
          <w:sz w:val="28"/>
        </w:rPr>
        <w:t xml:space="preserve">). </w:t>
      </w:r>
    </w:p>
    <w:p w14:paraId="12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Отмечено снижение количества </w:t>
      </w:r>
      <w:r>
        <w:rPr>
          <w:b w:val="1"/>
          <w:sz w:val="28"/>
        </w:rPr>
        <w:t>убийств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(-1, - </w:t>
      </w:r>
      <w:r>
        <w:rPr>
          <w:sz w:val="28"/>
        </w:rPr>
        <w:t>9,1</w:t>
      </w:r>
      <w:r>
        <w:rPr>
          <w:sz w:val="28"/>
        </w:rPr>
        <w:t xml:space="preserve">%). </w:t>
      </w:r>
    </w:p>
    <w:p w14:paraId="13000000">
      <w:pPr>
        <w:widowControl w:val="0"/>
        <w:ind w:firstLine="708" w:left="0"/>
        <w:jc w:val="both"/>
        <w:rPr>
          <w:sz w:val="28"/>
        </w:rPr>
      </w:pPr>
      <w:r>
        <w:rPr>
          <w:sz w:val="28"/>
        </w:rPr>
        <w:t>На 18,</w:t>
      </w:r>
      <w:r>
        <w:rPr>
          <w:sz w:val="28"/>
        </w:rPr>
        <w:t>2</w:t>
      </w:r>
      <w:r>
        <w:rPr>
          <w:sz w:val="28"/>
        </w:rPr>
        <w:t xml:space="preserve"> % снизилось общее количество преступлений, совершенных в </w:t>
      </w:r>
      <w:r>
        <w:rPr>
          <w:b w:val="1"/>
          <w:sz w:val="28"/>
        </w:rPr>
        <w:t>общественных местах</w:t>
      </w:r>
      <w:r>
        <w:rPr>
          <w:sz w:val="28"/>
        </w:rPr>
        <w:t xml:space="preserve"> (</w:t>
      </w:r>
      <w:r>
        <w:rPr>
          <w:sz w:val="28"/>
        </w:rPr>
        <w:t>448</w:t>
      </w:r>
      <w:r>
        <w:rPr>
          <w:sz w:val="28"/>
        </w:rPr>
        <w:t>; -</w:t>
      </w:r>
      <w:r>
        <w:rPr>
          <w:sz w:val="28"/>
        </w:rPr>
        <w:t>100</w:t>
      </w:r>
      <w:r>
        <w:rPr>
          <w:sz w:val="28"/>
        </w:rPr>
        <w:t xml:space="preserve">), на </w:t>
      </w:r>
      <w:r>
        <w:rPr>
          <w:b w:val="1"/>
          <w:sz w:val="28"/>
        </w:rPr>
        <w:t>улицах</w:t>
      </w:r>
      <w:r>
        <w:rPr>
          <w:sz w:val="28"/>
        </w:rPr>
        <w:t xml:space="preserve"> на -</w:t>
      </w:r>
      <w:r>
        <w:rPr>
          <w:sz w:val="28"/>
        </w:rPr>
        <w:t>7</w:t>
      </w:r>
      <w:r>
        <w:rPr>
          <w:sz w:val="28"/>
        </w:rPr>
        <w:t xml:space="preserve"> % (</w:t>
      </w:r>
      <w:r>
        <w:rPr>
          <w:sz w:val="28"/>
        </w:rPr>
        <w:t>238</w:t>
      </w:r>
      <w:r>
        <w:rPr>
          <w:sz w:val="28"/>
        </w:rPr>
        <w:t>; -1</w:t>
      </w:r>
      <w:r>
        <w:rPr>
          <w:sz w:val="28"/>
        </w:rPr>
        <w:t>8</w:t>
      </w:r>
      <w:r>
        <w:rPr>
          <w:sz w:val="28"/>
        </w:rPr>
        <w:t xml:space="preserve">),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Основной массив преступлений против собственности составляют </w:t>
      </w:r>
      <w:r>
        <w:rPr>
          <w:b w:val="1"/>
          <w:sz w:val="28"/>
        </w:rPr>
        <w:t>кражи</w:t>
      </w:r>
      <w:r>
        <w:rPr>
          <w:sz w:val="28"/>
        </w:rPr>
        <w:t xml:space="preserve"> – </w:t>
      </w:r>
      <w:r>
        <w:rPr>
          <w:sz w:val="28"/>
        </w:rPr>
        <w:t>46,7</w:t>
      </w:r>
      <w:r>
        <w:rPr>
          <w:sz w:val="28"/>
        </w:rPr>
        <w:t xml:space="preserve"> % от общего количества зарегистрированных преступлен</w:t>
      </w:r>
      <w:r>
        <w:rPr>
          <w:sz w:val="28"/>
        </w:rPr>
        <w:t>ий.</w:t>
      </w:r>
    </w:p>
    <w:p w14:paraId="15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анализируемом периоде отмечается снижение на </w:t>
      </w:r>
      <w:r>
        <w:rPr>
          <w:sz w:val="28"/>
        </w:rPr>
        <w:t>37,5</w:t>
      </w:r>
      <w:r>
        <w:rPr>
          <w:sz w:val="28"/>
        </w:rPr>
        <w:t xml:space="preserve"> % общего количества </w:t>
      </w:r>
      <w:r>
        <w:rPr>
          <w:b w:val="1"/>
          <w:sz w:val="28"/>
        </w:rPr>
        <w:t>краж, совершенных с проникновением в жилище</w:t>
      </w:r>
      <w:r>
        <w:rPr>
          <w:sz w:val="28"/>
        </w:rPr>
        <w:t xml:space="preserve"> (с </w:t>
      </w:r>
      <w:r>
        <w:rPr>
          <w:sz w:val="28"/>
        </w:rPr>
        <w:t xml:space="preserve">48 </w:t>
      </w:r>
      <w:r>
        <w:rPr>
          <w:sz w:val="28"/>
        </w:rPr>
        <w:t xml:space="preserve">до </w:t>
      </w:r>
      <w:r>
        <w:rPr>
          <w:sz w:val="28"/>
        </w:rPr>
        <w:t>30</w:t>
      </w:r>
      <w:r>
        <w:rPr>
          <w:sz w:val="28"/>
        </w:rPr>
        <w:t>), раскрыто 10 (</w:t>
      </w:r>
      <w:r>
        <w:rPr>
          <w:sz w:val="28"/>
        </w:rPr>
        <w:t>15</w:t>
      </w:r>
      <w:r>
        <w:rPr>
          <w:sz w:val="28"/>
        </w:rPr>
        <w:t xml:space="preserve">) преступлений данного вида. </w:t>
      </w:r>
    </w:p>
    <w:p w14:paraId="16000000">
      <w:pPr>
        <w:widowControl w:val="0"/>
        <w:ind w:firstLine="708" w:left="0"/>
        <w:jc w:val="both"/>
        <w:rPr>
          <w:sz w:val="28"/>
        </w:rPr>
      </w:pPr>
      <w:r>
        <w:rPr>
          <w:sz w:val="28"/>
        </w:rPr>
        <w:t xml:space="preserve">Количество преступлений, совершенных группой лиц по предварительному сговору увеличилось на </w:t>
      </w:r>
      <w:r>
        <w:rPr>
          <w:sz w:val="28"/>
        </w:rPr>
        <w:t>32</w:t>
      </w:r>
      <w:r>
        <w:rPr>
          <w:sz w:val="28"/>
        </w:rPr>
        <w:t>% (1</w:t>
      </w:r>
      <w:r>
        <w:rPr>
          <w:sz w:val="28"/>
        </w:rPr>
        <w:t>49</w:t>
      </w:r>
      <w:r>
        <w:rPr>
          <w:sz w:val="28"/>
        </w:rPr>
        <w:t>, +</w:t>
      </w:r>
      <w:r>
        <w:rPr>
          <w:sz w:val="28"/>
        </w:rPr>
        <w:t>36</w:t>
      </w:r>
      <w:r>
        <w:rPr>
          <w:sz w:val="28"/>
        </w:rPr>
        <w:t>), в составе группы совершено 1</w:t>
      </w:r>
      <w:r>
        <w:rPr>
          <w:sz w:val="28"/>
        </w:rPr>
        <w:t>66</w:t>
      </w:r>
      <w:r>
        <w:rPr>
          <w:sz w:val="28"/>
        </w:rPr>
        <w:t xml:space="preserve"> (</w:t>
      </w:r>
      <w:r>
        <w:rPr>
          <w:sz w:val="28"/>
        </w:rPr>
        <w:t>124</w:t>
      </w:r>
      <w:r>
        <w:rPr>
          <w:sz w:val="28"/>
        </w:rPr>
        <w:t xml:space="preserve"> </w:t>
      </w:r>
      <w:r>
        <w:rPr>
          <w:sz w:val="28"/>
        </w:rPr>
        <w:t>+3</w:t>
      </w:r>
      <w:r>
        <w:rPr>
          <w:sz w:val="28"/>
        </w:rPr>
        <w:t>4</w:t>
      </w:r>
      <w:r>
        <w:rPr>
          <w:sz w:val="28"/>
        </w:rPr>
        <w:t>).</w:t>
      </w:r>
    </w:p>
    <w:p w14:paraId="17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Наиболее криминогенной остается обстановка на территории обслуживания Центральной зоны и на территории обслуживания Отдела полиции № </w:t>
      </w:r>
      <w:r>
        <w:rPr>
          <w:sz w:val="28"/>
          <w:highlight w:val="white"/>
        </w:rPr>
        <w:t>3</w:t>
      </w:r>
      <w:r>
        <w:rPr>
          <w:sz w:val="28"/>
          <w:highlight w:val="white"/>
        </w:rPr>
        <w:t xml:space="preserve"> «</w:t>
      </w:r>
      <w:r>
        <w:rPr>
          <w:sz w:val="28"/>
          <w:highlight w:val="white"/>
        </w:rPr>
        <w:t>Краснообский</w:t>
      </w:r>
      <w:r>
        <w:rPr>
          <w:sz w:val="28"/>
          <w:highlight w:val="white"/>
        </w:rPr>
        <w:t>».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Значительное количество нераскрытых преступлений остается на территориях обслуживания отдела полиции № </w:t>
      </w:r>
      <w:r>
        <w:rPr>
          <w:sz w:val="28"/>
        </w:rPr>
        <w:t>3</w:t>
      </w:r>
      <w:r>
        <w:rPr>
          <w:sz w:val="28"/>
        </w:rPr>
        <w:t xml:space="preserve"> «</w:t>
      </w:r>
      <w:r>
        <w:rPr>
          <w:sz w:val="28"/>
        </w:rPr>
        <w:t>Краснообский» 277</w:t>
      </w:r>
      <w:r>
        <w:rPr>
          <w:sz w:val="28"/>
        </w:rPr>
        <w:t xml:space="preserve"> (</w:t>
      </w:r>
      <w:r>
        <w:rPr>
          <w:sz w:val="28"/>
        </w:rPr>
        <w:t>300</w:t>
      </w:r>
      <w:r>
        <w:rPr>
          <w:sz w:val="28"/>
        </w:rPr>
        <w:t xml:space="preserve">) и </w:t>
      </w:r>
      <w:r>
        <w:rPr>
          <w:sz w:val="28"/>
        </w:rPr>
        <w:t>Центральной зоны</w:t>
      </w:r>
      <w:r>
        <w:rPr>
          <w:sz w:val="28"/>
        </w:rPr>
        <w:t xml:space="preserve"> </w:t>
      </w:r>
      <w:r>
        <w:rPr>
          <w:sz w:val="28"/>
        </w:rPr>
        <w:t>211</w:t>
      </w:r>
      <w:r>
        <w:rPr>
          <w:sz w:val="28"/>
        </w:rPr>
        <w:t xml:space="preserve"> (</w:t>
      </w:r>
      <w:r>
        <w:rPr>
          <w:sz w:val="28"/>
        </w:rPr>
        <w:t>332</w:t>
      </w:r>
      <w:r>
        <w:rPr>
          <w:sz w:val="28"/>
        </w:rPr>
        <w:t>) МО МВД России «Новосибирский», их удельный вес от общего количества нераскрытых преступлений в Межмуниципальном отделе составляет 2</w:t>
      </w:r>
      <w:r>
        <w:rPr>
          <w:sz w:val="28"/>
        </w:rPr>
        <w:t>5</w:t>
      </w:r>
      <w:r>
        <w:rPr>
          <w:sz w:val="28"/>
        </w:rPr>
        <w:t xml:space="preserve">,7% и </w:t>
      </w:r>
      <w:r>
        <w:rPr>
          <w:sz w:val="28"/>
        </w:rPr>
        <w:t xml:space="preserve">19,6 </w:t>
      </w:r>
      <w:r>
        <w:rPr>
          <w:sz w:val="28"/>
        </w:rPr>
        <w:t xml:space="preserve">% соответственно.  </w:t>
      </w:r>
    </w:p>
    <w:p w14:paraId="19000000">
      <w:pPr>
        <w:pStyle w:val="Style_4"/>
        <w:ind w:firstLine="720" w:left="0"/>
        <w:rPr>
          <w:color w:val="000000"/>
        </w:rPr>
      </w:pPr>
      <w:r>
        <w:rPr>
          <w:color w:val="000000"/>
        </w:rPr>
        <w:t xml:space="preserve">Количество </w:t>
      </w:r>
      <w:r>
        <w:rPr>
          <w:color w:val="000000"/>
        </w:rPr>
        <w:t>преступлений в сфере информационно-телекоммуникационных технологий (с использованием банковских карт, сети «Интернет», средств мобильной связи и компьютерной техники)</w:t>
      </w:r>
      <w:r>
        <w:rPr>
          <w:color w:val="000000"/>
        </w:rPr>
        <w:t xml:space="preserve"> в сравнении с прошлым годом количество увеличилось на </w:t>
      </w:r>
      <w:r>
        <w:t>1</w:t>
      </w:r>
      <w:r>
        <w:t>63</w:t>
      </w:r>
      <w:r>
        <w:rPr>
          <w:color w:val="000000"/>
        </w:rPr>
        <w:t xml:space="preserve"> факта и составило </w:t>
      </w:r>
      <w:r>
        <w:t>48</w:t>
      </w:r>
      <w:r>
        <w:t>6 (+5</w:t>
      </w:r>
      <w:r>
        <w:t>0,5</w:t>
      </w:r>
      <w:r>
        <w:t>)</w:t>
      </w:r>
      <w:r>
        <w:rPr>
          <w:color w:val="000000"/>
        </w:rPr>
        <w:t xml:space="preserve"> преступлений.</w:t>
      </w:r>
      <w:r>
        <w:rPr>
          <w:color w:val="000000"/>
        </w:rPr>
        <w:t xml:space="preserve"> Количество раскрытых преступлений данной категории увеличилось на 62,5 % (91, +35). Нераскрытыми остаются 374 </w:t>
      </w:r>
      <w:r>
        <w:rPr>
          <w:color w:val="000000"/>
        </w:rPr>
        <w:t xml:space="preserve">преступления </w:t>
      </w:r>
      <w:r>
        <w:rPr>
          <w:color w:val="000000"/>
        </w:rPr>
        <w:t>(124</w:t>
      </w:r>
      <w:r>
        <w:rPr>
          <w:color w:val="000000"/>
        </w:rPr>
        <w:t>+49,6).</w:t>
      </w:r>
    </w:p>
    <w:p w14:paraId="1A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Увеличилось количество зарегистрированных преступлений, связанных с </w:t>
      </w:r>
      <w:r>
        <w:rPr>
          <w:b w:val="1"/>
          <w:sz w:val="28"/>
        </w:rPr>
        <w:t>незаконным оборотом наркотиков</w:t>
      </w:r>
      <w:r>
        <w:rPr>
          <w:sz w:val="28"/>
        </w:rPr>
        <w:t xml:space="preserve"> на 31,5% со 130</w:t>
      </w:r>
      <w:r>
        <w:rPr>
          <w:sz w:val="28"/>
        </w:rPr>
        <w:t xml:space="preserve"> до 1</w:t>
      </w:r>
      <w:r>
        <w:rPr>
          <w:sz w:val="28"/>
        </w:rPr>
        <w:t>7</w:t>
      </w: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Отделением по контролю за оборотом наркотиков выявлен 1 факт содержания притонов для потребления наркотических средств, по которому возбуждено уголовное дело.</w:t>
      </w:r>
    </w:p>
    <w:p w14:paraId="1B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Зарегистрировано </w:t>
      </w:r>
      <w:r>
        <w:rPr>
          <w:sz w:val="28"/>
        </w:rPr>
        <w:t>138</w:t>
      </w:r>
      <w:r>
        <w:rPr>
          <w:sz w:val="28"/>
        </w:rPr>
        <w:t xml:space="preserve"> (+</w:t>
      </w:r>
      <w:r>
        <w:rPr>
          <w:sz w:val="28"/>
        </w:rPr>
        <w:t>55</w:t>
      </w:r>
      <w:r>
        <w:rPr>
          <w:sz w:val="28"/>
        </w:rPr>
        <w:t xml:space="preserve">) преступлений, связанных со сбытом наркотиков, рост составил </w:t>
      </w:r>
      <w:r>
        <w:rPr>
          <w:sz w:val="28"/>
        </w:rPr>
        <w:t>66,3</w:t>
      </w:r>
      <w:r>
        <w:rPr>
          <w:sz w:val="28"/>
        </w:rPr>
        <w:t xml:space="preserve">%. </w:t>
      </w:r>
    </w:p>
    <w:p w14:paraId="1C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>На профилактическом учете в МО состоит 43 лиц</w:t>
      </w:r>
      <w:r>
        <w:rPr>
          <w:sz w:val="28"/>
        </w:rPr>
        <w:t>а</w:t>
      </w:r>
      <w:r>
        <w:rPr>
          <w:sz w:val="28"/>
        </w:rPr>
        <w:t>, допускающих потребление наркотических и психотропных веществ. От прохождения диагностики, профилактических мероприятий, лечения от наркомании и реабилитации уклоняются 36 лица.</w:t>
      </w:r>
    </w:p>
    <w:p w14:paraId="1D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>Из незаконного об</w:t>
      </w:r>
      <w:r>
        <w:rPr>
          <w:sz w:val="28"/>
        </w:rPr>
        <w:t>орота изъято 8</w:t>
      </w:r>
      <w:r>
        <w:rPr>
          <w:sz w:val="28"/>
        </w:rPr>
        <w:t>9324</w:t>
      </w:r>
      <w:r>
        <w:rPr>
          <w:sz w:val="28"/>
        </w:rPr>
        <w:t xml:space="preserve"> (</w:t>
      </w:r>
      <w:r>
        <w:rPr>
          <w:sz w:val="28"/>
        </w:rPr>
        <w:t>39880</w:t>
      </w:r>
      <w:r>
        <w:rPr>
          <w:sz w:val="28"/>
        </w:rPr>
        <w:t xml:space="preserve">) гр. наркотических веществ, в том числе: </w:t>
      </w:r>
      <w:r>
        <w:rPr>
          <w:sz w:val="28"/>
        </w:rPr>
        <w:t>2576</w:t>
      </w:r>
      <w:r>
        <w:rPr>
          <w:sz w:val="28"/>
        </w:rPr>
        <w:t xml:space="preserve"> гр. наркотического вещества «каннабис» (марихуана), </w:t>
      </w:r>
      <w:r>
        <w:rPr>
          <w:sz w:val="28"/>
        </w:rPr>
        <w:t xml:space="preserve">23561 </w:t>
      </w:r>
      <w:r>
        <w:rPr>
          <w:sz w:val="28"/>
        </w:rPr>
        <w:t xml:space="preserve">гр. наркотических веществ синтетического производства, </w:t>
      </w:r>
      <w:r>
        <w:rPr>
          <w:sz w:val="28"/>
        </w:rPr>
        <w:t xml:space="preserve">1753 </w:t>
      </w:r>
      <w:r>
        <w:rPr>
          <w:sz w:val="28"/>
        </w:rPr>
        <w:t xml:space="preserve">гр. героина, </w:t>
      </w:r>
      <w:r>
        <w:rPr>
          <w:sz w:val="28"/>
        </w:rPr>
        <w:t>61134</w:t>
      </w:r>
      <w:r>
        <w:rPr>
          <w:sz w:val="28"/>
        </w:rPr>
        <w:t xml:space="preserve"> гр. гашиша, </w:t>
      </w:r>
      <w:r>
        <w:rPr>
          <w:sz w:val="28"/>
        </w:rPr>
        <w:t>300</w:t>
      </w:r>
      <w:r>
        <w:rPr>
          <w:sz w:val="28"/>
        </w:rPr>
        <w:t xml:space="preserve"> гр. психотропных веществ. </w:t>
      </w:r>
    </w:p>
    <w:p w14:paraId="1E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Выявлено </w:t>
      </w:r>
      <w:r>
        <w:rPr>
          <w:sz w:val="28"/>
        </w:rPr>
        <w:t>36</w:t>
      </w:r>
      <w:r>
        <w:rPr>
          <w:sz w:val="28"/>
        </w:rPr>
        <w:t xml:space="preserve"> (</w:t>
      </w:r>
      <w:r>
        <w:rPr>
          <w:sz w:val="28"/>
        </w:rPr>
        <w:t>57</w:t>
      </w:r>
      <w:r>
        <w:rPr>
          <w:sz w:val="28"/>
        </w:rPr>
        <w:t>) административных правонарушений по линии НОН, из них по ст.6.8 КоАП РФ – 1</w:t>
      </w:r>
      <w:r>
        <w:rPr>
          <w:sz w:val="28"/>
        </w:rPr>
        <w:t>1</w:t>
      </w:r>
      <w:r>
        <w:rPr>
          <w:sz w:val="28"/>
        </w:rPr>
        <w:t xml:space="preserve">, ст.6.9 КоАП РФ – </w:t>
      </w:r>
      <w:r>
        <w:rPr>
          <w:sz w:val="28"/>
        </w:rPr>
        <w:t>20,</w:t>
      </w:r>
      <w:r>
        <w:rPr>
          <w:sz w:val="28"/>
        </w:rPr>
        <w:t xml:space="preserve"> ст.6.9.1 КоАП РФ – </w:t>
      </w:r>
      <w:r>
        <w:rPr>
          <w:sz w:val="28"/>
        </w:rPr>
        <w:t>5.</w:t>
      </w:r>
    </w:p>
    <w:p w14:paraId="1F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>В отчетном периоде выявлено 1</w:t>
      </w:r>
      <w:r>
        <w:rPr>
          <w:sz w:val="28"/>
        </w:rPr>
        <w:t>3</w:t>
      </w:r>
      <w:r>
        <w:rPr>
          <w:color w:val="FF0000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2</w:t>
      </w:r>
      <w:r>
        <w:rPr>
          <w:sz w:val="28"/>
        </w:rPr>
        <w:t>9</w:t>
      </w:r>
      <w:r>
        <w:rPr>
          <w:sz w:val="28"/>
        </w:rPr>
        <w:t xml:space="preserve">) преступлений, связанных с </w:t>
      </w:r>
      <w:r>
        <w:rPr>
          <w:b w:val="1"/>
          <w:sz w:val="28"/>
        </w:rPr>
        <w:t>незаконным оборотом оружия</w:t>
      </w:r>
      <w:r>
        <w:rPr>
          <w:sz w:val="28"/>
          <w:shd w:themeFill="background1" w:val="clear"/>
        </w:rPr>
        <w:t xml:space="preserve">. С применением оружия совершено 3 (+2) преступления. </w:t>
      </w:r>
    </w:p>
    <w:p w14:paraId="20000000">
      <w:pPr>
        <w:tabs>
          <w:tab w:leader="none" w:pos="9639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Количество преступлений, совершенных несовершеннолетними, увеличилось на </w:t>
      </w:r>
      <w:r>
        <w:rPr>
          <w:sz w:val="28"/>
        </w:rPr>
        <w:t>180</w:t>
      </w:r>
      <w:r>
        <w:rPr>
          <w:sz w:val="28"/>
        </w:rPr>
        <w:t xml:space="preserve"> % с </w:t>
      </w:r>
      <w:r>
        <w:rPr>
          <w:sz w:val="28"/>
        </w:rPr>
        <w:t>15</w:t>
      </w:r>
      <w:r>
        <w:rPr>
          <w:sz w:val="28"/>
        </w:rPr>
        <w:t xml:space="preserve"> до </w:t>
      </w:r>
      <w:r>
        <w:rPr>
          <w:sz w:val="28"/>
        </w:rPr>
        <w:t>42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21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Выявление преступлений </w:t>
      </w:r>
      <w:r>
        <w:rPr>
          <w:b w:val="1"/>
          <w:sz w:val="28"/>
        </w:rPr>
        <w:t>«превентивных» составов</w:t>
      </w:r>
      <w:r>
        <w:rPr>
          <w:sz w:val="28"/>
        </w:rPr>
        <w:t xml:space="preserve"> является одной из мер профилактики тяжких и особо тяжких преступлений против личности. В отчетном периоде зарегистрировано </w:t>
      </w:r>
      <w:r>
        <w:rPr>
          <w:sz w:val="28"/>
        </w:rPr>
        <w:t>47</w:t>
      </w:r>
      <w:r>
        <w:rPr>
          <w:sz w:val="28"/>
        </w:rPr>
        <w:t xml:space="preserve"> (</w:t>
      </w:r>
      <w:r>
        <w:rPr>
          <w:sz w:val="28"/>
        </w:rPr>
        <w:t>+2</w:t>
      </w:r>
      <w:r>
        <w:rPr>
          <w:sz w:val="28"/>
        </w:rPr>
        <w:t>) таких преступлений. Постатейно ситуация выглядит следующим образом:</w:t>
      </w:r>
      <w:r>
        <w:rPr>
          <w:sz w:val="28"/>
        </w:rPr>
        <w:t>20</w:t>
      </w:r>
      <w:r>
        <w:rPr>
          <w:sz w:val="28"/>
        </w:rPr>
        <w:t>(</w:t>
      </w:r>
      <w:r>
        <w:rPr>
          <w:sz w:val="28"/>
        </w:rPr>
        <w:t>13</w:t>
      </w:r>
      <w:r>
        <w:rPr>
          <w:sz w:val="28"/>
        </w:rPr>
        <w:t xml:space="preserve">) по ст.112 УК РФ, </w:t>
      </w:r>
      <w:r>
        <w:rPr>
          <w:sz w:val="28"/>
        </w:rPr>
        <w:t>10</w:t>
      </w:r>
      <w:r>
        <w:rPr>
          <w:sz w:val="28"/>
        </w:rPr>
        <w:t>(</w:t>
      </w:r>
      <w:r>
        <w:rPr>
          <w:sz w:val="28"/>
        </w:rPr>
        <w:t>9</w:t>
      </w:r>
      <w:r>
        <w:rPr>
          <w:sz w:val="28"/>
        </w:rPr>
        <w:t xml:space="preserve">) по ст. 115 УК РФ, </w:t>
      </w:r>
      <w:r>
        <w:rPr>
          <w:sz w:val="28"/>
        </w:rPr>
        <w:t>8</w:t>
      </w:r>
      <w:r>
        <w:rPr>
          <w:sz w:val="28"/>
        </w:rPr>
        <w:t>(</w:t>
      </w:r>
      <w:r>
        <w:rPr>
          <w:sz w:val="28"/>
        </w:rPr>
        <w:t>3</w:t>
      </w:r>
      <w:r>
        <w:rPr>
          <w:sz w:val="28"/>
        </w:rPr>
        <w:t xml:space="preserve">) по ст. 119 УК РФ, </w:t>
      </w:r>
      <w:r>
        <w:rPr>
          <w:sz w:val="28"/>
        </w:rPr>
        <w:t>1</w:t>
      </w:r>
      <w:r>
        <w:rPr>
          <w:sz w:val="28"/>
        </w:rPr>
        <w:t>(</w:t>
      </w:r>
      <w:r>
        <w:rPr>
          <w:sz w:val="28"/>
        </w:rPr>
        <w:t xml:space="preserve">0) </w:t>
      </w:r>
      <w:r>
        <w:rPr>
          <w:sz w:val="28"/>
        </w:rPr>
        <w:t xml:space="preserve">по ст. 156 УК РФ, </w:t>
      </w:r>
      <w:r>
        <w:rPr>
          <w:sz w:val="28"/>
        </w:rPr>
        <w:t>1</w:t>
      </w:r>
      <w:r>
        <w:rPr>
          <w:sz w:val="28"/>
        </w:rPr>
        <w:t>(1) по ст. 232 УК РФ,</w:t>
      </w:r>
      <w:r>
        <w:rPr>
          <w:sz w:val="28"/>
        </w:rPr>
        <w:t xml:space="preserve">  8 </w:t>
      </w:r>
      <w:r>
        <w:rPr>
          <w:sz w:val="28"/>
        </w:rPr>
        <w:t>(</w:t>
      </w:r>
      <w:r>
        <w:rPr>
          <w:sz w:val="28"/>
        </w:rPr>
        <w:t>14</w:t>
      </w:r>
      <w:r>
        <w:rPr>
          <w:sz w:val="28"/>
        </w:rPr>
        <w:t>) 222 УК РФ.</w:t>
      </w:r>
    </w:p>
    <w:p w14:paraId="22000000">
      <w:pPr>
        <w:ind w:firstLine="567" w:left="0"/>
        <w:jc w:val="both"/>
        <w:rPr>
          <w:sz w:val="28"/>
        </w:rPr>
      </w:pPr>
      <w:r>
        <w:rPr>
          <w:sz w:val="28"/>
        </w:rPr>
        <w:t>Действенной мерой профилактики бытовой преступности является выявление административных правонарушений. За истекший период выявлено по ст. 6.1.1 КоАП РФ</w:t>
      </w:r>
      <w:r>
        <w:rPr>
          <w:sz w:val="28"/>
        </w:rPr>
        <w:t xml:space="preserve"> 16</w:t>
      </w:r>
      <w:r>
        <w:rPr>
          <w:sz w:val="28"/>
        </w:rPr>
        <w:t xml:space="preserve"> правонарушени</w:t>
      </w:r>
      <w:r>
        <w:rPr>
          <w:sz w:val="28"/>
        </w:rPr>
        <w:t>й</w:t>
      </w:r>
      <w:r>
        <w:rPr>
          <w:sz w:val="28"/>
        </w:rPr>
        <w:t xml:space="preserve"> (</w:t>
      </w:r>
      <w:r>
        <w:rPr>
          <w:sz w:val="28"/>
        </w:rPr>
        <w:t>2</w:t>
      </w:r>
      <w:r>
        <w:rPr>
          <w:sz w:val="28"/>
        </w:rPr>
        <w:t>6).</w:t>
      </w:r>
    </w:p>
    <w:p w14:paraId="23000000">
      <w:pPr>
        <w:widowControl w:val="0"/>
        <w:ind w:firstLine="708" w:left="0"/>
        <w:jc w:val="both"/>
        <w:rPr>
          <w:sz w:val="28"/>
        </w:rPr>
      </w:pPr>
      <w:r>
        <w:rPr>
          <w:sz w:val="28"/>
        </w:rPr>
        <w:t xml:space="preserve">В социально-криминологической характеристике преступности отмечается снижение на 14% количества преступлений, совершенных лицами в состоянии </w:t>
      </w:r>
      <w:r>
        <w:rPr>
          <w:b w:val="1"/>
          <w:sz w:val="28"/>
        </w:rPr>
        <w:t>алкогольного опьянения</w:t>
      </w:r>
      <w:r>
        <w:rPr>
          <w:sz w:val="28"/>
        </w:rPr>
        <w:t xml:space="preserve"> (119; -13). Ранее судимыми совершено 226 (221) преступлений. Под воздействием наркотиков совершено 9 (4) </w:t>
      </w:r>
      <w:r>
        <w:rPr>
          <w:sz w:val="28"/>
        </w:rPr>
        <w:t>противоправных деяния.</w:t>
      </w:r>
    </w:p>
    <w:p w14:paraId="24000000">
      <w:pPr>
        <w:widowControl w:val="0"/>
        <w:ind w:firstLine="708" w:left="0"/>
        <w:jc w:val="both"/>
        <w:rPr>
          <w:sz w:val="28"/>
        </w:rPr>
      </w:pPr>
      <w:r>
        <w:rPr>
          <w:sz w:val="28"/>
        </w:rPr>
        <w:t xml:space="preserve">Лицами, </w:t>
      </w:r>
      <w:r>
        <w:rPr>
          <w:b w:val="1"/>
          <w:sz w:val="28"/>
        </w:rPr>
        <w:t>ранее совершавшими</w:t>
      </w:r>
      <w:r>
        <w:rPr>
          <w:sz w:val="28"/>
        </w:rPr>
        <w:t xml:space="preserve"> преступления, совершено на 10% больше противоправных деяний (389; +36), их удельный вес составил 29,4 %. </w:t>
      </w:r>
    </w:p>
    <w:p w14:paraId="25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На уровне прошлого года наблюдается значительное снижение на 88% преступлений </w:t>
      </w:r>
      <w:r>
        <w:rPr>
          <w:b w:val="1"/>
          <w:sz w:val="28"/>
        </w:rPr>
        <w:t>на почве бытовых отношений</w:t>
      </w:r>
      <w:r>
        <w:rPr>
          <w:sz w:val="28"/>
        </w:rPr>
        <w:t xml:space="preserve"> – </w:t>
      </w:r>
      <w:r>
        <w:rPr>
          <w:sz w:val="28"/>
        </w:rPr>
        <w:t>12</w:t>
      </w:r>
      <w:r>
        <w:rPr>
          <w:sz w:val="28"/>
        </w:rPr>
        <w:t xml:space="preserve"> (</w:t>
      </w:r>
      <w:r>
        <w:rPr>
          <w:sz w:val="28"/>
        </w:rPr>
        <w:t>17,-29%). Зарегистрировано 1 (6) убийство, совершенное</w:t>
      </w:r>
      <w:r>
        <w:rPr>
          <w:sz w:val="28"/>
        </w:rPr>
        <w:t xml:space="preserve"> на бытовой почве. </w:t>
      </w:r>
    </w:p>
    <w:p w14:paraId="2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Не должным образом организована работа по принятию мер профилактического воздействия к лицам, совершившим преступления в сфере быта. На профилактическом учете по категории «семейный дебошир»  состоит всего </w:t>
      </w:r>
      <w:r>
        <w:rPr>
          <w:sz w:val="28"/>
        </w:rPr>
        <w:t>3</w:t>
      </w:r>
      <w:r>
        <w:rPr>
          <w:sz w:val="28"/>
        </w:rPr>
        <w:t xml:space="preserve"> лица. </w:t>
      </w: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На профилактических учетах в МО по категории </w:t>
      </w:r>
      <w:r>
        <w:rPr>
          <w:b w:val="1"/>
          <w:sz w:val="28"/>
        </w:rPr>
        <w:t>«административный надзор»</w:t>
      </w:r>
      <w:r>
        <w:rPr>
          <w:sz w:val="28"/>
        </w:rPr>
        <w:t xml:space="preserve"> состоит 140 лиц (-3</w:t>
      </w:r>
      <w:r>
        <w:rPr>
          <w:sz w:val="28"/>
        </w:rPr>
        <w:t>; -</w:t>
      </w:r>
      <w:r>
        <w:rPr>
          <w:sz w:val="28"/>
        </w:rPr>
        <w:t>2.1</w:t>
      </w:r>
      <w:r>
        <w:rPr>
          <w:sz w:val="28"/>
        </w:rPr>
        <w:t>%), формально подпадающих под административный надзор – 15</w:t>
      </w:r>
      <w:r>
        <w:rPr>
          <w:sz w:val="28"/>
        </w:rPr>
        <w:t>4 (178</w:t>
      </w:r>
      <w:r>
        <w:rPr>
          <w:sz w:val="28"/>
        </w:rPr>
        <w:t>, -</w:t>
      </w:r>
      <w:r>
        <w:rPr>
          <w:sz w:val="28"/>
        </w:rPr>
        <w:t>1</w:t>
      </w:r>
      <w:r>
        <w:rPr>
          <w:sz w:val="28"/>
        </w:rPr>
        <w:t>3,5%). За несоблюдение установленных ограничений и невыполнение обязанностей, установленны</w:t>
      </w:r>
      <w:r>
        <w:rPr>
          <w:sz w:val="28"/>
        </w:rPr>
        <w:t>х по адм. надзору составлено 304</w:t>
      </w:r>
      <w:r>
        <w:rPr>
          <w:sz w:val="28"/>
        </w:rPr>
        <w:t xml:space="preserve"> (</w:t>
      </w:r>
      <w:r>
        <w:rPr>
          <w:sz w:val="28"/>
        </w:rPr>
        <w:t>176</w:t>
      </w:r>
      <w:r>
        <w:rPr>
          <w:sz w:val="28"/>
        </w:rPr>
        <w:t>; +</w:t>
      </w:r>
      <w:r>
        <w:rPr>
          <w:sz w:val="28"/>
        </w:rPr>
        <w:t>727</w:t>
      </w:r>
      <w:r>
        <w:rPr>
          <w:sz w:val="28"/>
        </w:rPr>
        <w:t xml:space="preserve">%) административных протоколов по ст. 19.24 КоАП РФ. </w:t>
      </w:r>
      <w:r>
        <w:rPr>
          <w:sz w:val="28"/>
        </w:rPr>
        <w:t>Лицами, состоящими под административным надзором в МО, совершено 16 (14) преступлений (без учета выявленных по инициативе органов профилактики).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В настоящее время в розыске находятся </w:t>
      </w:r>
      <w:r>
        <w:rPr>
          <w:sz w:val="28"/>
        </w:rPr>
        <w:t>7</w:t>
      </w:r>
      <w:r>
        <w:rPr>
          <w:sz w:val="28"/>
        </w:rPr>
        <w:t xml:space="preserve"> человек за уклонение от административного надзора.</w:t>
      </w:r>
    </w:p>
    <w:p w14:paraId="28000000">
      <w:pPr>
        <w:ind w:firstLine="709" w:left="0"/>
        <w:jc w:val="both"/>
        <w:rPr>
          <w:sz w:val="28"/>
        </w:rPr>
      </w:pPr>
    </w:p>
    <w:p w14:paraId="2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За 12 месяцев 2023 года сотрудниками Межмуниципального отдела МВД России «Новосибирский» выявлено – 2350 </w:t>
      </w:r>
      <w:r>
        <w:rPr>
          <w:sz w:val="28"/>
        </w:rPr>
        <w:t>административных правонарушений</w:t>
      </w:r>
      <w:r>
        <w:rPr>
          <w:sz w:val="28"/>
        </w:rPr>
        <w:t>, вынесено постановлен</w:t>
      </w:r>
      <w:r>
        <w:rPr>
          <w:sz w:val="28"/>
        </w:rPr>
        <w:t>ий по 2151 административному ма</w:t>
      </w:r>
      <w:r>
        <w:rPr>
          <w:sz w:val="28"/>
        </w:rPr>
        <w:t>териалу, из них рассмотрено полицией — 1225, рассмотрено судом — 757, КДНиЗП - 120, иные ведомства - 12. Вынесено предупреждений - 323.</w:t>
      </w:r>
    </w:p>
    <w:p w14:paraId="2A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За 12 месяцев 2023 года сотрудниками </w:t>
      </w:r>
      <w:r>
        <w:rPr>
          <w:sz w:val="28"/>
        </w:rPr>
        <w:t>вы</w:t>
      </w:r>
      <w:r>
        <w:rPr>
          <w:sz w:val="28"/>
        </w:rPr>
        <w:t>явлено – 2350 административных правонарушений по статьям:</w:t>
      </w:r>
    </w:p>
    <w:p w14:paraId="2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ст. 12.29 (КоАП РФ) - 5, 14.1-221, 14.1.2-6, 14.16-5, 14.17.1-5, 14.26-1, 18.10-24, 18.15-31, 18.20-6, 18.8-352, 18.9-80, 19.1-3, 19.13-10, 19.15-265, 19.16-355, 19.24-304, 19.27-9, 19.7-1, </w:t>
      </w:r>
      <w:r>
        <w:rPr>
          <w:i w:val="1"/>
          <w:sz w:val="28"/>
          <w:u w:val="single"/>
        </w:rPr>
        <w:t>20.1-72</w:t>
      </w:r>
      <w:r>
        <w:rPr>
          <w:sz w:val="28"/>
        </w:rPr>
        <w:t xml:space="preserve">, 20.10-3, 20.13-3, </w:t>
      </w:r>
      <w:r>
        <w:rPr>
          <w:i w:val="1"/>
          <w:sz w:val="28"/>
          <w:u w:val="single"/>
        </w:rPr>
        <w:t>20.20-85</w:t>
      </w:r>
      <w:r>
        <w:rPr>
          <w:sz w:val="28"/>
        </w:rPr>
        <w:t xml:space="preserve">, 20.21-5, 20.22-9, </w:t>
      </w:r>
      <w:r>
        <w:rPr>
          <w:i w:val="1"/>
          <w:sz w:val="28"/>
          <w:u w:val="single"/>
        </w:rPr>
        <w:t>20.25-75</w:t>
      </w:r>
      <w:r>
        <w:rPr>
          <w:sz w:val="28"/>
        </w:rPr>
        <w:t xml:space="preserve">, 20.3-3, 20.3.3-1, 20.8-1, </w:t>
      </w:r>
      <w:r>
        <w:rPr>
          <w:i w:val="1"/>
          <w:sz w:val="28"/>
          <w:u w:val="single"/>
        </w:rPr>
        <w:t>4.2-96</w:t>
      </w:r>
      <w:r>
        <w:rPr>
          <w:sz w:val="28"/>
        </w:rPr>
        <w:t>, 5.35-138, 6.1.1-25, 6.10-1, 6.24-3, 6.3-1, 6.8-13, 6.9-20, 6.9.1-5, 7.1-1, 7.17-1, 7.19-8, 7.27-94, 8.2-14.</w:t>
      </w:r>
      <w:r>
        <w:rPr>
          <w:sz w:val="28"/>
        </w:rPr>
        <w:t xml:space="preserve"> </w:t>
      </w:r>
    </w:p>
    <w:p w14:paraId="2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Проведено более 350 спортивно массовых, культурных и иных мероприятий в обеспечении охраны общественного порядка принимали участие сотрудники Межмуниципального отдела МВД России «Новосибирский»      </w:t>
      </w:r>
    </w:p>
    <w:p w14:paraId="2D000000">
      <w:pPr>
        <w:pStyle w:val="Style_5"/>
        <w:ind w:firstLine="567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5"/>
        <w:ind w:firstLine="567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Велась работа по комплектованию вакантных должностей в Межмуниципальном отделе. На </w:t>
      </w:r>
      <w:r>
        <w:rPr>
          <w:rFonts w:ascii="Times New Roman" w:hAnsi="Times New Roman"/>
          <w:b w:val="1"/>
          <w:sz w:val="28"/>
        </w:rPr>
        <w:t>31 декабря 2023</w:t>
      </w:r>
      <w:r>
        <w:rPr>
          <w:rFonts w:ascii="Times New Roman" w:hAnsi="Times New Roman"/>
          <w:sz w:val="28"/>
        </w:rPr>
        <w:t xml:space="preserve"> года штатная численность аттестованного личного состава в Межмуниципальном отделе МВД России «Новосибирский» составляет </w:t>
      </w:r>
      <w:r>
        <w:rPr>
          <w:rFonts w:ascii="Times New Roman" w:hAnsi="Times New Roman"/>
          <w:b w:val="1"/>
          <w:sz w:val="28"/>
        </w:rPr>
        <w:t>340</w:t>
      </w:r>
      <w:r>
        <w:rPr>
          <w:rFonts w:ascii="Times New Roman" w:hAnsi="Times New Roman"/>
          <w:sz w:val="28"/>
        </w:rPr>
        <w:t xml:space="preserve"> единиц, некомплект </w:t>
      </w:r>
      <w:r>
        <w:rPr>
          <w:rFonts w:ascii="Times New Roman" w:hAnsi="Times New Roman"/>
          <w:b w:val="1"/>
          <w:sz w:val="28"/>
        </w:rPr>
        <w:t>92 (77)</w:t>
      </w:r>
      <w:r>
        <w:rPr>
          <w:rFonts w:ascii="Times New Roman" w:hAnsi="Times New Roman"/>
          <w:sz w:val="28"/>
        </w:rPr>
        <w:t xml:space="preserve"> единиц или </w:t>
      </w:r>
      <w:r>
        <w:rPr>
          <w:rFonts w:ascii="Times New Roman" w:hAnsi="Times New Roman"/>
          <w:b w:val="1"/>
          <w:sz w:val="28"/>
        </w:rPr>
        <w:t>27</w:t>
      </w:r>
      <w:r>
        <w:rPr>
          <w:rFonts w:ascii="Times New Roman" w:hAnsi="Times New Roman"/>
          <w:b w:val="1"/>
          <w:sz w:val="28"/>
        </w:rPr>
        <w:t xml:space="preserve"> (22,7) %.</w:t>
      </w:r>
    </w:p>
    <w:p w14:paraId="2F000000">
      <w:pPr>
        <w:pStyle w:val="Style_5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Всего за истекший период 2023 года на службу принято </w:t>
      </w:r>
      <w:r>
        <w:rPr>
          <w:rFonts w:ascii="Times New Roman" w:hAnsi="Times New Roman"/>
          <w:b w:val="1"/>
          <w:sz w:val="28"/>
        </w:rPr>
        <w:t>31</w:t>
      </w:r>
      <w:r>
        <w:rPr>
          <w:rFonts w:ascii="Times New Roman" w:hAnsi="Times New Roman"/>
          <w:sz w:val="28"/>
        </w:rPr>
        <w:t xml:space="preserve"> человек, переведено из других подразделений – </w:t>
      </w:r>
      <w:r>
        <w:rPr>
          <w:rFonts w:ascii="Times New Roman" w:hAnsi="Times New Roman"/>
          <w:b w:val="1"/>
          <w:sz w:val="28"/>
        </w:rPr>
        <w:t>12</w:t>
      </w:r>
      <w:r>
        <w:rPr>
          <w:rFonts w:ascii="Times New Roman" w:hAnsi="Times New Roman"/>
          <w:sz w:val="28"/>
        </w:rPr>
        <w:t xml:space="preserve"> сотрудников (подведомственных ГУ – </w:t>
      </w:r>
      <w:r>
        <w:rPr>
          <w:rFonts w:ascii="Times New Roman" w:hAnsi="Times New Roman"/>
          <w:b w:val="1"/>
          <w:sz w:val="28"/>
        </w:rPr>
        <w:t>9,</w:t>
      </w:r>
      <w:r>
        <w:rPr>
          <w:rFonts w:ascii="Times New Roman" w:hAnsi="Times New Roman"/>
          <w:sz w:val="28"/>
        </w:rPr>
        <w:t xml:space="preserve"> не подведомственных ГУ –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sz w:val="28"/>
        </w:rPr>
        <w:t xml:space="preserve">), уволено – </w:t>
      </w:r>
      <w:r>
        <w:rPr>
          <w:rFonts w:ascii="Times New Roman" w:hAnsi="Times New Roman"/>
          <w:b w:val="1"/>
          <w:sz w:val="28"/>
        </w:rPr>
        <w:t xml:space="preserve">44  (39) </w:t>
      </w:r>
      <w:r>
        <w:rPr>
          <w:rFonts w:ascii="Times New Roman" w:hAnsi="Times New Roman"/>
          <w:sz w:val="28"/>
        </w:rPr>
        <w:t xml:space="preserve">(по выслуге лет, дающей </w:t>
      </w:r>
      <w:r>
        <w:rPr>
          <w:rFonts w:ascii="Times New Roman" w:hAnsi="Times New Roman"/>
          <w:sz w:val="28"/>
        </w:rPr>
        <w:t xml:space="preserve">право на получение пенсии – </w:t>
      </w:r>
      <w:r>
        <w:rPr>
          <w:rFonts w:ascii="Times New Roman" w:hAnsi="Times New Roman"/>
          <w:b w:val="1"/>
          <w:sz w:val="28"/>
        </w:rPr>
        <w:t>21 (20)</w:t>
      </w:r>
      <w:r>
        <w:rPr>
          <w:rFonts w:ascii="Times New Roman" w:hAnsi="Times New Roman"/>
          <w:sz w:val="28"/>
        </w:rPr>
        <w:t xml:space="preserve">, за совершение проступка порочащего честь и достоинство – </w:t>
      </w:r>
      <w:r>
        <w:rPr>
          <w:rFonts w:ascii="Times New Roman" w:hAnsi="Times New Roman"/>
          <w:b w:val="1"/>
          <w:sz w:val="28"/>
        </w:rPr>
        <w:t>7 (7)</w:t>
      </w:r>
      <w:r>
        <w:rPr>
          <w:rFonts w:ascii="Times New Roman" w:hAnsi="Times New Roman"/>
          <w:sz w:val="28"/>
        </w:rPr>
        <w:t xml:space="preserve">, по собственному желанию – </w:t>
      </w:r>
      <w:r>
        <w:rPr>
          <w:rFonts w:ascii="Times New Roman" w:hAnsi="Times New Roman"/>
          <w:b w:val="1"/>
          <w:sz w:val="28"/>
        </w:rPr>
        <w:t>13 (17)</w:t>
      </w:r>
      <w:r>
        <w:rPr>
          <w:rFonts w:ascii="Times New Roman" w:hAnsi="Times New Roman"/>
          <w:sz w:val="28"/>
        </w:rPr>
        <w:t xml:space="preserve">, по состоянию здоровья -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sz w:val="28"/>
        </w:rPr>
        <w:t xml:space="preserve">), убыло переводом – </w:t>
      </w:r>
      <w:r>
        <w:rPr>
          <w:rFonts w:ascii="Times New Roman" w:hAnsi="Times New Roman"/>
          <w:b w:val="1"/>
          <w:sz w:val="28"/>
        </w:rPr>
        <w:t>10</w:t>
      </w:r>
      <w:r>
        <w:rPr>
          <w:rFonts w:ascii="Times New Roman" w:hAnsi="Times New Roman"/>
          <w:sz w:val="28"/>
        </w:rPr>
        <w:t xml:space="preserve"> сотрудников. </w:t>
      </w:r>
    </w:p>
    <w:p w14:paraId="30000000">
      <w:pPr>
        <w:pStyle w:val="Style_5"/>
        <w:ind w:firstLine="709" w:lef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с приказом</w:t>
      </w:r>
      <w:r>
        <w:rPr>
          <w:rFonts w:ascii="Times New Roman" w:hAnsi="Times New Roman"/>
          <w:sz w:val="28"/>
        </w:rPr>
        <w:t xml:space="preserve"> МВД России № 1040-2013г., за 12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месяцев 2023 года Межмуниципальный отдел оценивался положительно и занимал 12 ранг среди органов внутренних дел Новосибирской области.</w:t>
      </w:r>
    </w:p>
    <w:p w14:paraId="31000000">
      <w:pPr>
        <w:pStyle w:val="Style_5"/>
        <w:ind w:firstLine="709" w:lef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Подводя итоги работы </w:t>
      </w:r>
      <w:r>
        <w:rPr>
          <w:rFonts w:ascii="Times New Roman" w:hAnsi="Times New Roman"/>
          <w:sz w:val="28"/>
        </w:rPr>
        <w:t>Межмуниципального отдела МВД России «Новосибирский»</w:t>
      </w:r>
      <w:r>
        <w:rPr>
          <w:rFonts w:ascii="Times New Roman" w:hAnsi="Times New Roman"/>
          <w:sz w:val="28"/>
        </w:rPr>
        <w:t xml:space="preserve">, хотелось бы обратится к совету депутатов Новосибирского района, с ходатайством об оказании помощи в части подбора, направления кандидатов на службу в ОВД из числа жителей Новосибирского района, подборе абитуриентов в высшее учебные заведения системы МВД РФ, которые уже после обучения в которых смогут пополнить ряды сотрудников ОВД.     </w:t>
      </w:r>
    </w:p>
    <w:p w14:paraId="32000000">
      <w:pPr>
        <w:ind w:firstLine="709" w:left="0"/>
        <w:jc w:val="both"/>
        <w:rPr>
          <w:sz w:val="28"/>
        </w:rPr>
      </w:pPr>
    </w:p>
    <w:p w14:paraId="33000000">
      <w:pPr>
        <w:ind w:firstLine="709" w:left="0"/>
        <w:jc w:val="both"/>
        <w:rPr>
          <w:sz w:val="28"/>
        </w:rPr>
      </w:pPr>
    </w:p>
    <w:p w14:paraId="34000000">
      <w:pPr>
        <w:ind/>
        <w:jc w:val="both"/>
        <w:rPr>
          <w:sz w:val="28"/>
        </w:rPr>
      </w:pPr>
      <w:r>
        <w:rPr>
          <w:sz w:val="28"/>
        </w:rPr>
        <w:t>Заместитель начальника полиции (по ООП)</w:t>
      </w:r>
    </w:p>
    <w:p w14:paraId="35000000">
      <w:pPr>
        <w:ind/>
        <w:jc w:val="both"/>
        <w:rPr>
          <w:sz w:val="28"/>
        </w:rPr>
      </w:pPr>
      <w:r>
        <w:rPr>
          <w:sz w:val="28"/>
        </w:rPr>
        <w:t>Межмуниципального отдела МВД России «Новосибирский»</w:t>
      </w:r>
    </w:p>
    <w:p w14:paraId="36000000">
      <w:pPr>
        <w:ind/>
        <w:jc w:val="both"/>
        <w:rPr>
          <w:sz w:val="28"/>
        </w:rPr>
      </w:pPr>
      <w:r>
        <w:rPr>
          <w:sz w:val="28"/>
        </w:rPr>
        <w:t xml:space="preserve">подполковник </w:t>
      </w:r>
      <w:r>
        <w:rPr>
          <w:sz w:val="28"/>
        </w:rPr>
        <w:t>полиции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>А.А. Жидков</w:t>
      </w:r>
    </w:p>
    <w:sectPr>
      <w:headerReference r:id="rId2" w:type="first"/>
      <w:headerReference r:id="rId1" w:type="default"/>
      <w:pgSz w:h="16838" w:orient="portrait" w:w="11906"/>
      <w:pgMar w:bottom="993" w:footer="708" w:gutter="0" w:header="708" w:left="170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Привязка сноски"/>
    <w:link w:val="Style_7_ch"/>
    <w:rPr>
      <w:vertAlign w:val="superscript"/>
    </w:rPr>
  </w:style>
  <w:style w:styleId="Style_7_ch" w:type="character">
    <w:name w:val="Привязка сноски"/>
    <w:link w:val="Style_7"/>
    <w:rPr>
      <w:vertAlign w:val="superscript"/>
    </w:rPr>
  </w:style>
  <w:style w:styleId="Style_1" w:type="paragraph">
    <w:name w:val="header"/>
    <w:basedOn w:val="Style_6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6_ch"/>
    <w:link w:val="Style_1"/>
    <w:rPr>
      <w:sz w:val="20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Body Text"/>
    <w:basedOn w:val="Style_6"/>
    <w:link w:val="Style_4_ch"/>
    <w:pPr>
      <w:ind/>
      <w:jc w:val="both"/>
    </w:pPr>
    <w:rPr>
      <w:sz w:val="28"/>
    </w:rPr>
  </w:style>
  <w:style w:styleId="Style_4_ch" w:type="character">
    <w:name w:val="Body Text"/>
    <w:basedOn w:val="Style_6_ch"/>
    <w:link w:val="Style_4"/>
    <w:rPr>
      <w:sz w:val="28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6"/>
    <w:link w:val="Style_13_ch"/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Body Text 2"/>
    <w:basedOn w:val="Style_6"/>
    <w:link w:val="Style_15_ch"/>
    <w:pPr>
      <w:ind/>
      <w:jc w:val="both"/>
    </w:pPr>
    <w:rPr>
      <w:sz w:val="26"/>
    </w:rPr>
  </w:style>
  <w:style w:styleId="Style_15_ch" w:type="character">
    <w:name w:val="Body Text 2"/>
    <w:basedOn w:val="Style_6_ch"/>
    <w:link w:val="Style_15"/>
    <w:rPr>
      <w:sz w:val="26"/>
    </w:rPr>
  </w:style>
  <w:style w:styleId="Style_16" w:type="paragraph">
    <w:name w:val="toc 3"/>
    <w:next w:val="Style_6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5" w:type="paragraph">
    <w:name w:val="No Spacing"/>
    <w:link w:val="Style_5_ch"/>
    <w:rPr>
      <w:rFonts w:ascii="Calibri" w:hAnsi="Calibri"/>
      <w:sz w:val="22"/>
    </w:rPr>
  </w:style>
  <w:style w:styleId="Style_5_ch" w:type="character">
    <w:name w:val="No Spacing"/>
    <w:link w:val="Style_5"/>
    <w:rPr>
      <w:rFonts w:ascii="Calibri" w:hAnsi="Calibri"/>
      <w:sz w:val="22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Основной текст1"/>
    <w:basedOn w:val="Style_6"/>
    <w:link w:val="Style_18_ch"/>
    <w:pPr>
      <w:spacing w:after="60" w:line="0" w:lineRule="atLeast"/>
      <w:ind/>
    </w:pPr>
    <w:rPr>
      <w:sz w:val="19"/>
    </w:rPr>
  </w:style>
  <w:style w:styleId="Style_18_ch" w:type="character">
    <w:name w:val="Основной текст1"/>
    <w:basedOn w:val="Style_6_ch"/>
    <w:link w:val="Style_18"/>
    <w:rPr>
      <w:sz w:val="19"/>
    </w:rPr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basedOn w:val="Style_6"/>
    <w:link w:val="Style_21_ch"/>
    <w:pPr>
      <w:ind w:firstLine="340" w:left="0"/>
      <w:jc w:val="center"/>
    </w:pPr>
    <w:rPr>
      <w:sz w:val="20"/>
    </w:rPr>
  </w:style>
  <w:style w:styleId="Style_21_ch" w:type="character">
    <w:name w:val="Footnote"/>
    <w:basedOn w:val="Style_6_ch"/>
    <w:link w:val="Style_21"/>
    <w:rPr>
      <w:sz w:val="20"/>
    </w:rPr>
  </w:style>
  <w:style w:styleId="Style_22" w:type="paragraph">
    <w:name w:val="toc 1"/>
    <w:next w:val="Style_6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Body Text 3"/>
    <w:basedOn w:val="Style_6"/>
    <w:link w:val="Style_23_ch"/>
    <w:pPr>
      <w:ind/>
      <w:jc w:val="both"/>
    </w:pPr>
    <w:rPr>
      <w:sz w:val="22"/>
    </w:rPr>
  </w:style>
  <w:style w:styleId="Style_23_ch" w:type="character">
    <w:name w:val="Body Text 3"/>
    <w:basedOn w:val="Style_6_ch"/>
    <w:link w:val="Style_23"/>
    <w:rPr>
      <w:sz w:val="22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Block Text"/>
    <w:basedOn w:val="Style_6"/>
    <w:link w:val="Style_25_ch"/>
    <w:pPr>
      <w:ind w:firstLine="0" w:left="-851" w:right="-716"/>
      <w:jc w:val="both"/>
    </w:pPr>
    <w:rPr>
      <w:color w:val="000000"/>
      <w:sz w:val="28"/>
    </w:rPr>
  </w:style>
  <w:style w:styleId="Style_25_ch" w:type="character">
    <w:name w:val="Block Text"/>
    <w:basedOn w:val="Style_6_ch"/>
    <w:link w:val="Style_25"/>
    <w:rPr>
      <w:color w:val="000000"/>
      <w:sz w:val="28"/>
    </w:rPr>
  </w:style>
  <w:style w:styleId="Style_26" w:type="paragraph">
    <w:name w:val="footnote reference"/>
    <w:link w:val="Style_26_ch"/>
    <w:rPr>
      <w:vertAlign w:val="superscript"/>
    </w:rPr>
  </w:style>
  <w:style w:styleId="Style_26_ch" w:type="character">
    <w:name w:val="footnote reference"/>
    <w:link w:val="Style_26"/>
    <w:rPr>
      <w:vertAlign w:val="superscript"/>
    </w:rPr>
  </w:style>
  <w:style w:styleId="Style_27" w:type="paragraph">
    <w:name w:val="toc 9"/>
    <w:next w:val="Style_6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Основной текст24"/>
    <w:basedOn w:val="Style_6"/>
    <w:link w:val="Style_28_ch"/>
    <w:pPr>
      <w:spacing w:line="326" w:lineRule="exact"/>
      <w:ind w:hanging="6320" w:left="6320"/>
    </w:pPr>
    <w:rPr>
      <w:sz w:val="27"/>
    </w:rPr>
  </w:style>
  <w:style w:styleId="Style_28_ch" w:type="character">
    <w:name w:val="Основной текст24"/>
    <w:basedOn w:val="Style_6_ch"/>
    <w:link w:val="Style_28"/>
    <w:rPr>
      <w:sz w:val="27"/>
    </w:rPr>
  </w:style>
  <w:style w:styleId="Style_29" w:type="paragraph">
    <w:name w:val="Normal (Web)"/>
    <w:basedOn w:val="Style_6"/>
    <w:link w:val="Style_29_ch"/>
    <w:pPr>
      <w:spacing w:afterAutospacing="on" w:beforeAutospacing="on"/>
      <w:ind/>
    </w:pPr>
  </w:style>
  <w:style w:styleId="Style_29_ch" w:type="character">
    <w:name w:val="Normal (Web)"/>
    <w:basedOn w:val="Style_6_ch"/>
    <w:link w:val="Style_29"/>
  </w:style>
  <w:style w:styleId="Style_30" w:type="paragraph">
    <w:name w:val="toc 8"/>
    <w:next w:val="Style_6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Заголовок 2 Знак"/>
    <w:link w:val="Style_31_ch"/>
    <w:rPr>
      <w:rFonts w:ascii="Arial" w:hAnsi="Arial"/>
      <w:b w:val="1"/>
      <w:sz w:val="28"/>
    </w:rPr>
  </w:style>
  <w:style w:styleId="Style_31_ch" w:type="character">
    <w:name w:val="Заголовок 2 Знак"/>
    <w:link w:val="Style_31"/>
    <w:rPr>
      <w:rFonts w:ascii="Arial" w:hAnsi="Arial"/>
      <w:b w:val="1"/>
      <w:sz w:val="28"/>
    </w:rPr>
  </w:style>
  <w:style w:styleId="Style_32" w:type="paragraph">
    <w:name w:val="List Paragraph"/>
    <w:basedOn w:val="Style_6"/>
    <w:link w:val="Style_32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2_ch" w:type="character">
    <w:name w:val="List Paragraph"/>
    <w:basedOn w:val="Style_6_ch"/>
    <w:link w:val="Style_32"/>
    <w:rPr>
      <w:rFonts w:ascii="Calibri" w:hAnsi="Calibri"/>
      <w:sz w:val="22"/>
    </w:rPr>
  </w:style>
  <w:style w:styleId="Style_33" w:type="paragraph">
    <w:name w:val="toc 5"/>
    <w:next w:val="Style_6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Без интервала1"/>
    <w:link w:val="Style_34_ch"/>
    <w:pPr>
      <w:ind/>
      <w:jc w:val="both"/>
    </w:pPr>
    <w:rPr>
      <w:sz w:val="28"/>
    </w:rPr>
  </w:style>
  <w:style w:styleId="Style_34_ch" w:type="character">
    <w:name w:val="Без интервала1"/>
    <w:link w:val="Style_34"/>
    <w:rPr>
      <w:sz w:val="28"/>
    </w:rPr>
  </w:style>
  <w:style w:styleId="Style_35" w:type="paragraph">
    <w:name w:val="Основной текст с отSf1тупом 3"/>
    <w:basedOn w:val="Style_6"/>
    <w:link w:val="Style_35_ch"/>
    <w:pPr>
      <w:widowControl w:val="0"/>
      <w:ind w:firstLine="709" w:left="0"/>
      <w:jc w:val="both"/>
    </w:pPr>
    <w:rPr>
      <w:sz w:val="28"/>
    </w:rPr>
  </w:style>
  <w:style w:styleId="Style_35_ch" w:type="character">
    <w:name w:val="Основной текст с отSf1тупом 3"/>
    <w:basedOn w:val="Style_6_ch"/>
    <w:link w:val="Style_35"/>
    <w:rPr>
      <w:sz w:val="28"/>
    </w:rPr>
  </w:style>
  <w:style w:styleId="Style_36" w:type="paragraph">
    <w:name w:val="Body Text Indent 3"/>
    <w:basedOn w:val="Style_6"/>
    <w:link w:val="Style_36_ch"/>
    <w:pPr>
      <w:ind w:firstLine="720" w:left="0"/>
      <w:jc w:val="both"/>
    </w:pPr>
    <w:rPr>
      <w:rFonts w:ascii="Arial" w:hAnsi="Arial"/>
      <w:sz w:val="22"/>
    </w:rPr>
  </w:style>
  <w:style w:styleId="Style_36_ch" w:type="character">
    <w:name w:val="Body Text Indent 3"/>
    <w:basedOn w:val="Style_6_ch"/>
    <w:link w:val="Style_36"/>
    <w:rPr>
      <w:rFonts w:ascii="Arial" w:hAnsi="Arial"/>
      <w:sz w:val="22"/>
    </w:rPr>
  </w:style>
  <w:style w:styleId="Style_37" w:type="paragraph">
    <w:name w:val="Body Text Indent 2"/>
    <w:basedOn w:val="Style_6"/>
    <w:link w:val="Style_37_ch"/>
    <w:pPr>
      <w:ind w:firstLine="567" w:left="0"/>
      <w:jc w:val="both"/>
    </w:pPr>
    <w:rPr>
      <w:sz w:val="28"/>
    </w:rPr>
  </w:style>
  <w:style w:styleId="Style_37_ch" w:type="character">
    <w:name w:val="Body Text Indent 2"/>
    <w:basedOn w:val="Style_6_ch"/>
    <w:link w:val="Style_37"/>
    <w:rPr>
      <w:sz w:val="28"/>
    </w:rPr>
  </w:style>
  <w:style w:styleId="Style_38" w:type="paragraph">
    <w:name w:val="Subtitle"/>
    <w:next w:val="Style_6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basedOn w:val="Style_6"/>
    <w:link w:val="Style_39_ch"/>
    <w:uiPriority w:val="10"/>
    <w:qFormat/>
    <w:pPr>
      <w:ind/>
      <w:jc w:val="center"/>
    </w:pPr>
    <w:rPr>
      <w:b w:val="1"/>
      <w:sz w:val="28"/>
    </w:rPr>
  </w:style>
  <w:style w:styleId="Style_39_ch" w:type="character">
    <w:name w:val="Title"/>
    <w:basedOn w:val="Style_6_ch"/>
    <w:link w:val="Style_39"/>
    <w:rPr>
      <w:b w:val="1"/>
      <w:sz w:val="28"/>
    </w:rPr>
  </w:style>
  <w:style w:styleId="Style_40" w:type="paragraph">
    <w:name w:val="Без интервала4"/>
    <w:link w:val="Style_40_ch"/>
    <w:pPr>
      <w:ind/>
      <w:jc w:val="both"/>
    </w:pPr>
    <w:rPr>
      <w:sz w:val="28"/>
    </w:rPr>
  </w:style>
  <w:style w:styleId="Style_40_ch" w:type="character">
    <w:name w:val="Без интервала4"/>
    <w:link w:val="Style_40"/>
    <w:rPr>
      <w:sz w:val="28"/>
    </w:rPr>
  </w:style>
  <w:style w:styleId="Style_41" w:type="paragraph">
    <w:name w:val="heading 4"/>
    <w:next w:val="Style_6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Основной текст10"/>
    <w:basedOn w:val="Style_28"/>
    <w:link w:val="Style_42_ch"/>
    <w:rPr>
      <w:sz w:val="27"/>
      <w:highlight w:val="white"/>
    </w:rPr>
  </w:style>
  <w:style w:styleId="Style_42_ch" w:type="character">
    <w:name w:val="Основной текст10"/>
    <w:basedOn w:val="Style_28_ch"/>
    <w:link w:val="Style_42"/>
    <w:rPr>
      <w:sz w:val="27"/>
      <w:highlight w:val="white"/>
    </w:rPr>
  </w:style>
  <w:style w:styleId="Style_2" w:type="paragraph">
    <w:name w:val="Body Text Indent"/>
    <w:basedOn w:val="Style_6"/>
    <w:link w:val="Style_2_ch"/>
    <w:pPr>
      <w:ind w:firstLine="708" w:left="0"/>
      <w:jc w:val="both"/>
    </w:pPr>
    <w:rPr>
      <w:color w:val="FF0000"/>
      <w:sz w:val="28"/>
    </w:rPr>
  </w:style>
  <w:style w:styleId="Style_2_ch" w:type="character">
    <w:name w:val="Body Text Indent"/>
    <w:basedOn w:val="Style_6_ch"/>
    <w:link w:val="Style_2"/>
    <w:rPr>
      <w:color w:val="FF0000"/>
      <w:sz w:val="28"/>
    </w:rPr>
  </w:style>
  <w:style w:styleId="Style_43" w:type="paragraph">
    <w:name w:val="Без интервала2"/>
    <w:link w:val="Style_43_ch"/>
    <w:pPr>
      <w:ind/>
      <w:jc w:val="both"/>
    </w:pPr>
    <w:rPr>
      <w:sz w:val="28"/>
    </w:rPr>
  </w:style>
  <w:style w:styleId="Style_43_ch" w:type="character">
    <w:name w:val="Без интервала2"/>
    <w:link w:val="Style_43"/>
    <w:rPr>
      <w:sz w:val="28"/>
    </w:rPr>
  </w:style>
  <w:style w:styleId="Style_44" w:type="paragraph">
    <w:name w:val="Основной текст (2)1"/>
    <w:basedOn w:val="Style_6"/>
    <w:link w:val="Style_44_ch"/>
    <w:pPr>
      <w:widowControl w:val="0"/>
      <w:spacing w:line="360" w:lineRule="exact"/>
      <w:ind/>
      <w:jc w:val="center"/>
    </w:pPr>
    <w:rPr>
      <w:sz w:val="19"/>
    </w:rPr>
  </w:style>
  <w:style w:styleId="Style_44_ch" w:type="character">
    <w:name w:val="Основной текст (2)1"/>
    <w:basedOn w:val="Style_6_ch"/>
    <w:link w:val="Style_44"/>
    <w:rPr>
      <w:sz w:val="19"/>
    </w:rPr>
  </w:style>
  <w:style w:styleId="Style_45" w:type="paragraph">
    <w:name w:val="heading 2"/>
    <w:basedOn w:val="Style_6"/>
    <w:next w:val="Style_6"/>
    <w:link w:val="Style_45_ch"/>
    <w:uiPriority w:val="9"/>
    <w:qFormat/>
    <w:pPr>
      <w:keepNext w:val="1"/>
      <w:ind/>
      <w:jc w:val="right"/>
      <w:outlineLvl w:val="1"/>
    </w:pPr>
    <w:rPr>
      <w:rFonts w:ascii="Arial" w:hAnsi="Arial"/>
      <w:b w:val="1"/>
      <w:sz w:val="28"/>
    </w:rPr>
  </w:style>
  <w:style w:styleId="Style_45_ch" w:type="character">
    <w:name w:val="heading 2"/>
    <w:basedOn w:val="Style_6_ch"/>
    <w:link w:val="Style_45"/>
    <w:rPr>
      <w:rFonts w:ascii="Arial" w:hAnsi="Arial"/>
      <w:b w:val="1"/>
      <w:sz w:val="28"/>
    </w:rPr>
  </w:style>
  <w:style w:styleId="Style_46" w:type="paragraph">
    <w:name w:val="footer"/>
    <w:basedOn w:val="Style_6"/>
    <w:link w:val="Style_46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46_ch" w:type="character">
    <w:name w:val="footer"/>
    <w:basedOn w:val="Style_6_ch"/>
    <w:link w:val="Style_46"/>
    <w:rPr>
      <w:sz w:val="20"/>
    </w:rPr>
  </w:style>
  <w:style w:styleId="Style_3" w:type="paragraph">
    <w:name w:val="Strong"/>
    <w:link w:val="Style_3_ch"/>
    <w:rPr>
      <w:b w:val="1"/>
    </w:rPr>
  </w:style>
  <w:style w:styleId="Style_3_ch" w:type="character">
    <w:name w:val="Strong"/>
    <w:link w:val="Style_3"/>
    <w:rPr>
      <w:b w:val="1"/>
    </w:rPr>
  </w:style>
  <w:style w:default="1" w:styleId="Style_4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2024-02-19T03:10:45Z</dcterms:modified>
</cp:coreProperties>
</file>