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7CB8" w14:textId="77777777" w:rsidR="00AE3AB6" w:rsidRPr="00357189" w:rsidRDefault="00AE3AB6" w:rsidP="00AE3AB6">
      <w:pPr>
        <w:autoSpaceDE w:val="0"/>
        <w:autoSpaceDN w:val="0"/>
        <w:adjustRightInd w:val="0"/>
        <w:spacing w:before="240" w:after="60"/>
        <w:jc w:val="center"/>
        <w:rPr>
          <w:rFonts w:eastAsia="Calibri"/>
          <w:b/>
          <w:bCs/>
          <w:kern w:val="28"/>
          <w:sz w:val="28"/>
          <w:szCs w:val="28"/>
          <w:lang w:eastAsia="en-US"/>
        </w:rPr>
      </w:pPr>
      <w:r w:rsidRPr="00357189">
        <w:rPr>
          <w:rFonts w:eastAsia="Calibri"/>
          <w:b/>
          <w:bCs/>
          <w:kern w:val="28"/>
          <w:sz w:val="28"/>
          <w:szCs w:val="28"/>
          <w:lang w:eastAsia="en-US"/>
        </w:rPr>
        <w:t xml:space="preserve">СОВЕТ ДЕПУТАТОВ </w:t>
      </w:r>
      <w:r w:rsidR="00E7614F" w:rsidRPr="00357189">
        <w:rPr>
          <w:rFonts w:eastAsia="Calibri"/>
          <w:b/>
          <w:bCs/>
          <w:kern w:val="28"/>
          <w:sz w:val="28"/>
          <w:szCs w:val="28"/>
          <w:lang w:eastAsia="en-US"/>
        </w:rPr>
        <w:t>НОВОСИБИРСКОГО РАЙОНА</w:t>
      </w:r>
    </w:p>
    <w:p w14:paraId="080E7B89" w14:textId="77777777" w:rsidR="00AE3AB6" w:rsidRPr="00357189" w:rsidRDefault="00E7614F" w:rsidP="00AE3AB6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357189">
        <w:rPr>
          <w:rFonts w:eastAsia="Calibri"/>
          <w:b/>
          <w:bCs/>
          <w:caps/>
          <w:sz w:val="28"/>
          <w:szCs w:val="28"/>
          <w:lang w:eastAsia="en-US"/>
        </w:rPr>
        <w:t xml:space="preserve">Новосибирской области </w:t>
      </w:r>
      <w:r w:rsidR="00B85781" w:rsidRPr="00357189">
        <w:rPr>
          <w:rFonts w:eastAsia="Calibri"/>
          <w:b/>
          <w:bCs/>
          <w:caps/>
          <w:sz w:val="28"/>
          <w:szCs w:val="28"/>
          <w:lang w:val="en-US" w:eastAsia="en-US"/>
        </w:rPr>
        <w:t>IV</w:t>
      </w:r>
      <w:r w:rsidR="00AE3AB6" w:rsidRPr="00357189">
        <w:rPr>
          <w:rFonts w:eastAsia="Calibri"/>
          <w:b/>
          <w:bCs/>
          <w:caps/>
          <w:sz w:val="28"/>
          <w:szCs w:val="28"/>
          <w:lang w:eastAsia="en-US"/>
        </w:rPr>
        <w:t xml:space="preserve"> СОЗЫВА</w:t>
      </w:r>
    </w:p>
    <w:p w14:paraId="2EA5DE55" w14:textId="77777777" w:rsidR="00AE3AB6" w:rsidRPr="0013108D" w:rsidRDefault="006137C9" w:rsidP="00AE3AB6">
      <w:pPr>
        <w:autoSpaceDE w:val="0"/>
        <w:autoSpaceDN w:val="0"/>
        <w:adjustRightInd w:val="0"/>
        <w:spacing w:before="240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13108D">
        <w:rPr>
          <w:rFonts w:eastAsia="Calibri"/>
          <w:b/>
          <w:bCs/>
          <w:sz w:val="32"/>
          <w:szCs w:val="32"/>
          <w:lang w:eastAsia="en-US"/>
        </w:rPr>
        <w:t>РЕШЕНИ</w:t>
      </w:r>
      <w:r w:rsidR="00AE3AB6" w:rsidRPr="0013108D">
        <w:rPr>
          <w:rFonts w:eastAsia="Calibri"/>
          <w:b/>
          <w:bCs/>
          <w:sz w:val="32"/>
          <w:szCs w:val="32"/>
          <w:lang w:eastAsia="en-US"/>
        </w:rPr>
        <w:t xml:space="preserve">Е </w:t>
      </w:r>
    </w:p>
    <w:p w14:paraId="2C4F391F" w14:textId="0371110B" w:rsidR="00AE3AB6" w:rsidRPr="0013108D" w:rsidRDefault="0013108D" w:rsidP="00AE3AB6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3108D">
        <w:rPr>
          <w:rFonts w:eastAsia="Calibri"/>
          <w:b/>
          <w:bCs/>
          <w:sz w:val="28"/>
          <w:szCs w:val="28"/>
          <w:lang w:eastAsia="en-US"/>
        </w:rPr>
        <w:t>(двадцать пятая сессия)</w:t>
      </w:r>
    </w:p>
    <w:p w14:paraId="764F36B8" w14:textId="7C6C5718" w:rsidR="006137C9" w:rsidRDefault="0013108D" w:rsidP="0013108D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  <w:r w:rsidRPr="0013108D">
        <w:rPr>
          <w:rFonts w:eastAsia="Calibri"/>
          <w:b/>
          <w:bCs/>
          <w:sz w:val="28"/>
          <w:szCs w:val="28"/>
          <w:lang w:eastAsia="en-US"/>
        </w:rPr>
        <w:t>от «07» сентября 2023 г.</w:t>
      </w:r>
      <w:r w:rsidRPr="0013108D"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 xml:space="preserve">        </w:t>
      </w:r>
      <w:proofErr w:type="spellStart"/>
      <w:r w:rsidRPr="0013108D">
        <w:rPr>
          <w:rFonts w:eastAsia="Calibri"/>
          <w:b/>
          <w:bCs/>
          <w:sz w:val="28"/>
          <w:szCs w:val="28"/>
          <w:lang w:eastAsia="en-US"/>
        </w:rPr>
        <w:t>г.Новосибирск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                     </w:t>
      </w:r>
      <w:r w:rsidRPr="0013108D">
        <w:rPr>
          <w:rFonts w:eastAsia="Calibri"/>
          <w:b/>
          <w:bCs/>
          <w:sz w:val="28"/>
          <w:szCs w:val="28"/>
          <w:lang w:eastAsia="en-US"/>
        </w:rPr>
        <w:tab/>
      </w:r>
      <w:r w:rsidRPr="0013108D"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 xml:space="preserve">          </w:t>
      </w:r>
      <w:r w:rsidRPr="0013108D">
        <w:rPr>
          <w:rFonts w:eastAsia="Calibri"/>
          <w:b/>
          <w:bCs/>
          <w:sz w:val="28"/>
          <w:szCs w:val="28"/>
          <w:lang w:eastAsia="en-US"/>
        </w:rPr>
        <w:t xml:space="preserve">№ </w:t>
      </w:r>
      <w:r>
        <w:rPr>
          <w:rFonts w:eastAsia="Calibri"/>
          <w:b/>
          <w:bCs/>
          <w:sz w:val="28"/>
          <w:szCs w:val="28"/>
          <w:lang w:eastAsia="en-US"/>
        </w:rPr>
        <w:t>8</w:t>
      </w:r>
    </w:p>
    <w:p w14:paraId="50AFB320" w14:textId="77777777" w:rsidR="0013108D" w:rsidRPr="0013108D" w:rsidRDefault="0013108D" w:rsidP="0013108D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eastAsia="en-US"/>
        </w:rPr>
      </w:pPr>
    </w:p>
    <w:p w14:paraId="7BE5BF00" w14:textId="77777777" w:rsidR="00BF0A48" w:rsidRPr="00357189" w:rsidRDefault="001B2755" w:rsidP="00BF0A4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О внесении изменений в </w:t>
      </w: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определения </w:t>
      </w:r>
    </w:p>
    <w:p w14:paraId="37DD5BB6" w14:textId="77777777" w:rsidR="00BF0A48" w:rsidRPr="00357189" w:rsidRDefault="001B2755" w:rsidP="00BF0A4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размера платы по соглашению об установлении сервитута </w:t>
      </w:r>
    </w:p>
    <w:p w14:paraId="42142092" w14:textId="77777777" w:rsidR="00BF0A48" w:rsidRPr="00357189" w:rsidRDefault="001B2755" w:rsidP="00BF0A4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в отношении земельных участков, находящихся </w:t>
      </w:r>
    </w:p>
    <w:p w14:paraId="19325782" w14:textId="77777777" w:rsidR="00BF0A48" w:rsidRPr="00357189" w:rsidRDefault="001B2755" w:rsidP="00BF0A4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в муниципальной собственности Новосибирского района </w:t>
      </w:r>
    </w:p>
    <w:p w14:paraId="3B53E13B" w14:textId="77777777" w:rsidR="001B2755" w:rsidRPr="00357189" w:rsidRDefault="001B2755" w:rsidP="00BF0A4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области, утвержденный Решением Совета депутатов Новосибирского района Новосибирской области от 17.12.2015 № 8</w:t>
      </w:r>
    </w:p>
    <w:p w14:paraId="1BF46775" w14:textId="77777777" w:rsidR="006F1B6A" w:rsidRPr="00357189" w:rsidRDefault="006F1B6A" w:rsidP="006F1B6A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A31B0E0" w14:textId="77777777" w:rsidR="00A5070C" w:rsidRPr="00357189" w:rsidRDefault="001B2755" w:rsidP="006F1B6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57189">
        <w:rPr>
          <w:rFonts w:eastAsiaTheme="minorHAnsi"/>
          <w:bCs/>
          <w:sz w:val="28"/>
          <w:szCs w:val="28"/>
          <w:lang w:eastAsia="en-US"/>
        </w:rPr>
        <w:t>Р</w:t>
      </w:r>
      <w:r w:rsidR="006F1B6A" w:rsidRPr="00357189">
        <w:rPr>
          <w:rFonts w:eastAsiaTheme="minorHAnsi"/>
          <w:bCs/>
          <w:sz w:val="28"/>
          <w:szCs w:val="28"/>
          <w:lang w:eastAsia="en-US"/>
        </w:rPr>
        <w:t>уководствуясь</w:t>
      </w:r>
      <w:r w:rsidR="004E4114" w:rsidRPr="0035718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F0A48" w:rsidRPr="00357189">
        <w:rPr>
          <w:rFonts w:eastAsiaTheme="minorHAnsi"/>
          <w:bCs/>
          <w:sz w:val="28"/>
          <w:szCs w:val="28"/>
          <w:lang w:eastAsia="en-US"/>
        </w:rPr>
        <w:t>подпунктом</w:t>
      </w:r>
      <w:r w:rsidR="004E4114" w:rsidRPr="00357189">
        <w:rPr>
          <w:rFonts w:eastAsiaTheme="minorHAnsi"/>
          <w:bCs/>
          <w:sz w:val="28"/>
          <w:szCs w:val="28"/>
          <w:lang w:eastAsia="en-US"/>
        </w:rPr>
        <w:t xml:space="preserve"> 3 п</w:t>
      </w:r>
      <w:r w:rsidR="00BF0A48" w:rsidRPr="00357189">
        <w:rPr>
          <w:rFonts w:eastAsiaTheme="minorHAnsi"/>
          <w:bCs/>
          <w:sz w:val="28"/>
          <w:szCs w:val="28"/>
          <w:lang w:eastAsia="en-US"/>
        </w:rPr>
        <w:t>ункта 2 статьи</w:t>
      </w:r>
      <w:r w:rsidR="004E4114" w:rsidRPr="00357189">
        <w:rPr>
          <w:rFonts w:eastAsiaTheme="minorHAnsi"/>
          <w:bCs/>
          <w:sz w:val="28"/>
          <w:szCs w:val="28"/>
          <w:lang w:eastAsia="en-US"/>
        </w:rPr>
        <w:t xml:space="preserve"> 39.25 Земельного кодекса Российской Федерации,</w:t>
      </w:r>
      <w:r w:rsidR="006F1B6A" w:rsidRPr="00357189">
        <w:rPr>
          <w:rFonts w:eastAsiaTheme="minorHAnsi"/>
          <w:bCs/>
          <w:sz w:val="28"/>
          <w:szCs w:val="28"/>
          <w:lang w:eastAsia="en-US"/>
        </w:rPr>
        <w:t xml:space="preserve"> </w:t>
      </w:r>
      <w:hyperlink r:id="rId8" w:history="1">
        <w:r w:rsidR="006F1B6A" w:rsidRPr="00357189">
          <w:rPr>
            <w:rFonts w:eastAsiaTheme="minorHAnsi"/>
            <w:bCs/>
            <w:sz w:val="28"/>
            <w:szCs w:val="28"/>
            <w:lang w:eastAsia="en-US"/>
          </w:rPr>
          <w:t>Уставом</w:t>
        </w:r>
      </w:hyperlink>
      <w:r w:rsidR="006F1B6A" w:rsidRPr="00357189">
        <w:rPr>
          <w:rFonts w:eastAsiaTheme="minorHAnsi"/>
          <w:bCs/>
          <w:sz w:val="28"/>
          <w:szCs w:val="28"/>
          <w:lang w:eastAsia="en-US"/>
        </w:rPr>
        <w:t xml:space="preserve"> Новосибирского района Новосибирской области, Совет депутатов Новосибирского района Новосибирской области </w:t>
      </w:r>
    </w:p>
    <w:p w14:paraId="2F5B2BC9" w14:textId="77777777" w:rsidR="006F1B6A" w:rsidRPr="00357189" w:rsidRDefault="00A5070C" w:rsidP="006F1B6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57189">
        <w:rPr>
          <w:rFonts w:eastAsiaTheme="minorHAnsi"/>
          <w:b/>
          <w:bCs/>
          <w:sz w:val="28"/>
          <w:szCs w:val="28"/>
          <w:lang w:eastAsia="en-US"/>
        </w:rPr>
        <w:t>РЕШИЛ:</w:t>
      </w:r>
    </w:p>
    <w:p w14:paraId="57AB9084" w14:textId="77777777" w:rsidR="001B2755" w:rsidRPr="00357189" w:rsidRDefault="00A5070C" w:rsidP="00A5070C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35718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 Внести в</w:t>
      </w:r>
      <w:r w:rsidR="001B2755" w:rsidRPr="0035718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Порядок </w:t>
      </w:r>
      <w:r w:rsidR="001B2755" w:rsidRPr="00357189">
        <w:rPr>
          <w:rFonts w:ascii="Times New Roman" w:hAnsi="Times New Roman" w:cs="Times New Roman"/>
          <w:bCs/>
          <w:sz w:val="28"/>
          <w:szCs w:val="28"/>
        </w:rPr>
        <w:t xml:space="preserve">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области, утвержденный Решением Совета депутатов Новосибирского района Новосибирской области от 17.12.2015 № 8 </w:t>
      </w:r>
      <w:r w:rsidR="00A004EE" w:rsidRPr="00357189">
        <w:rPr>
          <w:rFonts w:ascii="Times New Roman" w:hAnsi="Times New Roman" w:cs="Times New Roman"/>
          <w:bCs/>
          <w:sz w:val="28"/>
          <w:szCs w:val="28"/>
        </w:rPr>
        <w:t xml:space="preserve">изменения, изложив его в редакции Приложения к настоящему </w:t>
      </w:r>
      <w:r w:rsidR="002F135D" w:rsidRPr="00357189">
        <w:rPr>
          <w:rFonts w:ascii="Times New Roman" w:hAnsi="Times New Roman" w:cs="Times New Roman"/>
          <w:bCs/>
          <w:sz w:val="28"/>
          <w:szCs w:val="28"/>
        </w:rPr>
        <w:t>р</w:t>
      </w:r>
      <w:r w:rsidR="00A004EE" w:rsidRPr="00357189">
        <w:rPr>
          <w:rFonts w:ascii="Times New Roman" w:hAnsi="Times New Roman" w:cs="Times New Roman"/>
          <w:bCs/>
          <w:sz w:val="28"/>
          <w:szCs w:val="28"/>
        </w:rPr>
        <w:t>ешению.</w:t>
      </w:r>
    </w:p>
    <w:p w14:paraId="6BD3F144" w14:textId="6D927474" w:rsidR="002F135D" w:rsidRPr="00357189" w:rsidRDefault="002F135D" w:rsidP="002F1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57189">
        <w:rPr>
          <w:bCs/>
          <w:sz w:val="28"/>
          <w:szCs w:val="28"/>
        </w:rPr>
        <w:t xml:space="preserve">2. </w:t>
      </w:r>
      <w:r w:rsidRPr="00357189">
        <w:rPr>
          <w:color w:val="000000"/>
          <w:sz w:val="28"/>
          <w:szCs w:val="28"/>
        </w:rPr>
        <w:t xml:space="preserve">Опубликовать решение в газете «Новосибирский район – территория развития» и разместить на </w:t>
      </w:r>
      <w:r w:rsidR="0013108D">
        <w:rPr>
          <w:color w:val="000000"/>
          <w:sz w:val="28"/>
          <w:szCs w:val="28"/>
        </w:rPr>
        <w:t xml:space="preserve">официальном </w:t>
      </w:r>
      <w:r w:rsidRPr="00357189">
        <w:rPr>
          <w:color w:val="000000"/>
          <w:sz w:val="28"/>
          <w:szCs w:val="28"/>
        </w:rPr>
        <w:t xml:space="preserve">сайте Совета депутатов Новосибирского района Новосибирской </w:t>
      </w:r>
      <w:r w:rsidR="0013108D" w:rsidRPr="00357189">
        <w:rPr>
          <w:color w:val="000000"/>
          <w:sz w:val="28"/>
          <w:szCs w:val="28"/>
        </w:rPr>
        <w:t>области</w:t>
      </w:r>
      <w:r w:rsidR="0013108D">
        <w:rPr>
          <w:color w:val="000000"/>
          <w:sz w:val="28"/>
          <w:szCs w:val="28"/>
        </w:rPr>
        <w:t xml:space="preserve"> в сети «Интернет».</w:t>
      </w:r>
    </w:p>
    <w:p w14:paraId="3CDBAB53" w14:textId="77777777" w:rsidR="002F135D" w:rsidRPr="00357189" w:rsidRDefault="002F135D" w:rsidP="002F135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 xml:space="preserve">3. </w:t>
      </w:r>
      <w:r w:rsidR="00D22929" w:rsidRPr="00357189">
        <w:rPr>
          <w:color w:val="000000"/>
          <w:sz w:val="28"/>
          <w:szCs w:val="28"/>
        </w:rPr>
        <w:t>Настоящее решение вступает в силу после его официального опубликования.</w:t>
      </w:r>
    </w:p>
    <w:p w14:paraId="52485F1A" w14:textId="77777777" w:rsidR="002F135D" w:rsidRPr="00357189" w:rsidRDefault="002F135D" w:rsidP="002F135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3D753B04" w14:textId="77777777" w:rsidR="001B2755" w:rsidRPr="00357189" w:rsidRDefault="001B2755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565E8BC" w14:textId="77777777" w:rsidR="00D22929" w:rsidRPr="00357189" w:rsidRDefault="00D22929" w:rsidP="00D2292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357189">
        <w:rPr>
          <w:rFonts w:eastAsia="Calibri"/>
          <w:sz w:val="28"/>
          <w:szCs w:val="28"/>
          <w:lang w:eastAsia="en-US"/>
        </w:rPr>
        <w:t>Председатель Совета депутатов                                                                   С.А.Зубков</w:t>
      </w:r>
    </w:p>
    <w:p w14:paraId="419E5DCC" w14:textId="77777777" w:rsidR="00D22929" w:rsidRPr="00357189" w:rsidRDefault="00D22929" w:rsidP="00D2292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73812B5B" w14:textId="77777777" w:rsidR="00D22929" w:rsidRPr="00357189" w:rsidRDefault="00D22929" w:rsidP="00D22929">
      <w:pPr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14:paraId="3D693081" w14:textId="77777777" w:rsidR="00D22929" w:rsidRPr="00357189" w:rsidRDefault="00D22929" w:rsidP="00D2292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357189">
        <w:rPr>
          <w:rFonts w:eastAsia="Calibri"/>
          <w:sz w:val="28"/>
          <w:szCs w:val="28"/>
          <w:lang w:eastAsia="en-US"/>
        </w:rPr>
        <w:t>Глава Новосибирского района                                                                 А.Г.Михайлов</w:t>
      </w:r>
    </w:p>
    <w:p w14:paraId="077694D1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B37C222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51F72A2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7D9A6D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79A1ED1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E9CFBE4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7803A4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306BB2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FCAC183" w14:textId="77777777" w:rsidR="0013108D" w:rsidRDefault="0013108D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</w:p>
    <w:p w14:paraId="5166DCD7" w14:textId="77777777" w:rsidR="0013108D" w:rsidRDefault="0013108D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</w:p>
    <w:p w14:paraId="2A8F8FB7" w14:textId="77777777" w:rsidR="0013108D" w:rsidRDefault="0013108D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</w:p>
    <w:p w14:paraId="66A03938" w14:textId="7233068F" w:rsidR="00BB7D67" w:rsidRPr="00357189" w:rsidRDefault="00BB7D67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lastRenderedPageBreak/>
        <w:t>ПРИЛОЖЕНИЕ</w:t>
      </w:r>
    </w:p>
    <w:p w14:paraId="2BC003F8" w14:textId="77777777" w:rsidR="00BB7D67" w:rsidRPr="00357189" w:rsidRDefault="00BB7D67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к решению Совета депутатов</w:t>
      </w:r>
    </w:p>
    <w:p w14:paraId="006506C8" w14:textId="77777777" w:rsidR="00BB7D67" w:rsidRPr="00357189" w:rsidRDefault="00BB7D67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Новосибирского района</w:t>
      </w:r>
    </w:p>
    <w:p w14:paraId="3EC1D749" w14:textId="77777777" w:rsidR="00BB7D67" w:rsidRPr="00357189" w:rsidRDefault="00BB7D67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Новосибирской области</w:t>
      </w:r>
    </w:p>
    <w:p w14:paraId="2D6CE0F1" w14:textId="30AD9F5F" w:rsidR="00BB7D67" w:rsidRPr="00357189" w:rsidRDefault="00BB7D67" w:rsidP="00BB7D67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 xml:space="preserve">от </w:t>
      </w:r>
      <w:r w:rsidR="0013108D">
        <w:rPr>
          <w:color w:val="000000"/>
          <w:sz w:val="28"/>
          <w:szCs w:val="28"/>
        </w:rPr>
        <w:t>07.09.2023</w:t>
      </w:r>
      <w:r w:rsidR="007E4EC8" w:rsidRPr="00357189">
        <w:rPr>
          <w:color w:val="000000"/>
          <w:sz w:val="28"/>
          <w:szCs w:val="28"/>
        </w:rPr>
        <w:t xml:space="preserve"> № </w:t>
      </w:r>
      <w:r w:rsidR="0013108D">
        <w:rPr>
          <w:color w:val="000000"/>
          <w:sz w:val="28"/>
          <w:szCs w:val="28"/>
        </w:rPr>
        <w:t>8</w:t>
      </w:r>
    </w:p>
    <w:p w14:paraId="44FE421C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93B0DBA" w14:textId="77777777" w:rsidR="007E4EC8" w:rsidRPr="00357189" w:rsidRDefault="007E4EC8" w:rsidP="007E4EC8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«ПРИЛОЖЕНИЕ</w:t>
      </w:r>
    </w:p>
    <w:p w14:paraId="198A8572" w14:textId="77777777" w:rsidR="007E4EC8" w:rsidRPr="00357189" w:rsidRDefault="007E4EC8" w:rsidP="007E4EC8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к решению Совета депутатов</w:t>
      </w:r>
    </w:p>
    <w:p w14:paraId="722E16F7" w14:textId="77777777" w:rsidR="007E4EC8" w:rsidRPr="00357189" w:rsidRDefault="007E4EC8" w:rsidP="007E4EC8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Новосибирского района</w:t>
      </w:r>
    </w:p>
    <w:p w14:paraId="6D33F68B" w14:textId="77777777" w:rsidR="007E4EC8" w:rsidRPr="00357189" w:rsidRDefault="007E4EC8" w:rsidP="007E4EC8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</w:rPr>
      </w:pPr>
      <w:r w:rsidRPr="00357189">
        <w:rPr>
          <w:color w:val="000000"/>
          <w:sz w:val="28"/>
          <w:szCs w:val="28"/>
        </w:rPr>
        <w:t>Новосибирской области</w:t>
      </w:r>
    </w:p>
    <w:p w14:paraId="7D86133A" w14:textId="77777777" w:rsidR="007E4EC8" w:rsidRPr="00357189" w:rsidRDefault="007E4EC8" w:rsidP="007E4EC8">
      <w:pPr>
        <w:pStyle w:val="aff5"/>
        <w:spacing w:before="0" w:beforeAutospacing="0" w:after="0" w:afterAutospacing="0"/>
        <w:ind w:left="5387"/>
        <w:rPr>
          <w:color w:val="000000"/>
          <w:sz w:val="28"/>
          <w:szCs w:val="28"/>
          <w:u w:val="single"/>
        </w:rPr>
      </w:pPr>
      <w:r w:rsidRPr="00357189">
        <w:rPr>
          <w:color w:val="000000"/>
          <w:sz w:val="28"/>
          <w:szCs w:val="28"/>
        </w:rPr>
        <w:t xml:space="preserve">от </w:t>
      </w:r>
      <w:r w:rsidRPr="00357189">
        <w:rPr>
          <w:color w:val="000000"/>
          <w:sz w:val="28"/>
          <w:szCs w:val="28"/>
          <w:u w:val="single"/>
        </w:rPr>
        <w:t xml:space="preserve">«17» декабря 2015 г. </w:t>
      </w:r>
      <w:r w:rsidRPr="00357189">
        <w:rPr>
          <w:color w:val="000000"/>
          <w:sz w:val="28"/>
          <w:szCs w:val="28"/>
        </w:rPr>
        <w:t xml:space="preserve">№ </w:t>
      </w:r>
      <w:r w:rsidRPr="00357189">
        <w:rPr>
          <w:color w:val="000000"/>
          <w:sz w:val="28"/>
          <w:szCs w:val="28"/>
          <w:u w:val="single"/>
        </w:rPr>
        <w:t>8</w:t>
      </w:r>
    </w:p>
    <w:p w14:paraId="1B9C8518" w14:textId="77777777" w:rsidR="002F135D" w:rsidRPr="00357189" w:rsidRDefault="002F135D" w:rsidP="001B275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AAA848" w14:textId="77777777" w:rsidR="007E4EC8" w:rsidRPr="00357189" w:rsidRDefault="001B2755" w:rsidP="007E4EC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Порядок определения размера платы </w:t>
      </w:r>
    </w:p>
    <w:p w14:paraId="5406C5B2" w14:textId="77777777" w:rsidR="007E4EC8" w:rsidRPr="00357189" w:rsidRDefault="001B2755" w:rsidP="007E4EC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по соглашению об установлении сервитута в отношении </w:t>
      </w:r>
    </w:p>
    <w:p w14:paraId="22DB1AF4" w14:textId="77777777" w:rsidR="007E4EC8" w:rsidRPr="00357189" w:rsidRDefault="001B2755" w:rsidP="007E4EC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земельных участков, находящихся в муниципальной </w:t>
      </w:r>
    </w:p>
    <w:p w14:paraId="4AA5BB96" w14:textId="77777777" w:rsidR="001B2755" w:rsidRPr="00357189" w:rsidRDefault="001B2755" w:rsidP="007E4EC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>собственности Новосибирского района Новосибирской области</w:t>
      </w:r>
    </w:p>
    <w:p w14:paraId="531A4521" w14:textId="77777777" w:rsidR="001B2755" w:rsidRPr="00357189" w:rsidRDefault="001B2755" w:rsidP="001B275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1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1DAE273" w14:textId="77777777" w:rsidR="0021483B" w:rsidRPr="00357189" w:rsidRDefault="0021483B" w:rsidP="002148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7189">
        <w:rPr>
          <w:rFonts w:ascii="Times New Roman" w:hAnsi="Times New Roman" w:cs="Times New Roman"/>
          <w:sz w:val="28"/>
          <w:szCs w:val="28"/>
        </w:rPr>
        <w:t xml:space="preserve">1. </w:t>
      </w:r>
      <w:r w:rsidR="001B2755" w:rsidRPr="00357189">
        <w:rPr>
          <w:rFonts w:ascii="Times New Roman" w:hAnsi="Times New Roman" w:cs="Times New Roman"/>
          <w:sz w:val="28"/>
          <w:szCs w:val="28"/>
        </w:rPr>
        <w:t>Настоящий Порядок регламентирует определение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области.</w:t>
      </w:r>
      <w:bookmarkStart w:id="0" w:name="Par0"/>
      <w:bookmarkEnd w:id="0"/>
    </w:p>
    <w:p w14:paraId="352E18FD" w14:textId="77777777" w:rsidR="001B2755" w:rsidRPr="00357189" w:rsidRDefault="001B2755" w:rsidP="0021483B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57189">
        <w:rPr>
          <w:rFonts w:ascii="Times New Roman" w:eastAsiaTheme="minorHAnsi" w:hAnsi="Times New Roman" w:cs="Times New Roman"/>
          <w:sz w:val="28"/>
          <w:szCs w:val="28"/>
          <w:lang w:eastAsia="en-US"/>
        </w:rPr>
        <w:t>2.</w:t>
      </w:r>
      <w:r w:rsidR="0021483B" w:rsidRPr="00357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7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Размер платы по соглашению об установлении сервитута за каждый год срока действия сервитута определяется в размере, равном размеру арендной платы за использование такого земельного участка, предоставленного без торгов, в соответствии с </w:t>
      </w:r>
      <w:hyperlink r:id="rId9" w:history="1">
        <w:r w:rsidRPr="0035718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Порядком</w:t>
        </w:r>
      </w:hyperlink>
      <w:r w:rsidRPr="003571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57189">
        <w:rPr>
          <w:rFonts w:ascii="Times New Roman" w:hAnsi="Times New Roman" w:cs="Times New Roman"/>
          <w:bCs/>
          <w:sz w:val="28"/>
          <w:szCs w:val="28"/>
        </w:rPr>
        <w:t>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</w:t>
      </w:r>
      <w:r w:rsidRPr="00357189">
        <w:rPr>
          <w:rFonts w:ascii="Times New Roman" w:eastAsiaTheme="minorHAnsi" w:hAnsi="Times New Roman" w:cs="Times New Roman"/>
          <w:sz w:val="28"/>
          <w:szCs w:val="28"/>
          <w:lang w:eastAsia="en-US"/>
        </w:rPr>
        <w:t>, утвержденным Решением сороковой сессии Совета депутатов Новосибирского района Новосибирской области второго созыва  от 16.06.2015 № 4, если иное не установлено настоящим Порядком.</w:t>
      </w:r>
    </w:p>
    <w:p w14:paraId="44817920" w14:textId="77777777" w:rsidR="001B2755" w:rsidRPr="00357189" w:rsidRDefault="0021483B" w:rsidP="001B275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57189">
        <w:rPr>
          <w:rFonts w:eastAsiaTheme="minorHAnsi"/>
          <w:sz w:val="28"/>
          <w:szCs w:val="28"/>
          <w:lang w:eastAsia="en-US"/>
        </w:rPr>
        <w:t xml:space="preserve">2.1. </w:t>
      </w:r>
      <w:r w:rsidR="001B2755" w:rsidRPr="00357189">
        <w:rPr>
          <w:rFonts w:eastAsiaTheme="minorHAnsi"/>
          <w:sz w:val="28"/>
          <w:szCs w:val="28"/>
          <w:lang w:eastAsia="en-US"/>
        </w:rPr>
        <w:t>Размер платы по соглашению об установлении сервитута за каждый год срока действия сервитута для государственных и муниципальных учреждений, органов государственной власти и органов местного самоуправления, казенных предприятий определяется на основании кадастровой стоимости земельного участка и рассчитывается как 0,01 процента кадастровой стоимости земельного участка.</w:t>
      </w:r>
    </w:p>
    <w:p w14:paraId="3610AAF3" w14:textId="77777777" w:rsidR="001B2755" w:rsidRPr="00357189" w:rsidRDefault="0021483B" w:rsidP="0021483B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57189">
        <w:rPr>
          <w:rFonts w:eastAsiaTheme="minorHAnsi"/>
          <w:sz w:val="28"/>
          <w:szCs w:val="28"/>
          <w:lang w:eastAsia="en-US"/>
        </w:rPr>
        <w:t xml:space="preserve">3. </w:t>
      </w:r>
      <w:r w:rsidR="001B2755" w:rsidRPr="00357189">
        <w:rPr>
          <w:rFonts w:eastAsiaTheme="minorHAnsi"/>
          <w:sz w:val="28"/>
          <w:szCs w:val="28"/>
          <w:lang w:eastAsia="en-US"/>
        </w:rPr>
        <w:t>Размер платы по соглашению об установлении сервитута, заключенному в отношении земельных участков, находящихся в муниципальной собственности Новосибирского района Новосибирской области и предоставленных в постоянное (бессрочное) пользование, либо в пожизненное наследуемое владение, либо в аренду, определяется как разница рыночной стоимости указанных прав на земельный участок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деятельности, если иное не установлено настоящим Порядком.</w:t>
      </w:r>
    </w:p>
    <w:p w14:paraId="387AFC74" w14:textId="77777777" w:rsidR="0021483B" w:rsidRDefault="0021483B" w:rsidP="0021483B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14:paraId="7CD37953" w14:textId="77777777" w:rsidR="0013108D" w:rsidRPr="00357189" w:rsidRDefault="0013108D" w:rsidP="0021483B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</w:p>
    <w:p w14:paraId="6133AF40" w14:textId="77777777" w:rsidR="001B2755" w:rsidRPr="00357189" w:rsidRDefault="0021483B" w:rsidP="0021483B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bookmarkStart w:id="1" w:name="Par6"/>
      <w:bookmarkEnd w:id="1"/>
      <w:r w:rsidRPr="00357189">
        <w:rPr>
          <w:rFonts w:eastAsiaTheme="minorHAnsi"/>
          <w:sz w:val="28"/>
          <w:szCs w:val="28"/>
          <w:lang w:eastAsia="en-US"/>
        </w:rPr>
        <w:lastRenderedPageBreak/>
        <w:t xml:space="preserve">4. </w:t>
      </w:r>
      <w:r w:rsidR="001B2755" w:rsidRPr="00357189">
        <w:rPr>
          <w:rFonts w:eastAsiaTheme="minorHAnsi"/>
          <w:sz w:val="28"/>
          <w:szCs w:val="28"/>
          <w:lang w:eastAsia="en-US"/>
        </w:rPr>
        <w:t>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 Порядком.</w:t>
      </w:r>
    </w:p>
    <w:p w14:paraId="16D72489" w14:textId="77777777" w:rsidR="001B2755" w:rsidRPr="00357189" w:rsidRDefault="0021483B" w:rsidP="0021483B">
      <w:pPr>
        <w:widowControl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357189">
        <w:rPr>
          <w:rFonts w:eastAsiaTheme="minorHAnsi"/>
          <w:sz w:val="28"/>
          <w:szCs w:val="28"/>
          <w:lang w:eastAsia="en-US"/>
        </w:rPr>
        <w:t xml:space="preserve">5. </w:t>
      </w:r>
      <w:r w:rsidR="001B2755" w:rsidRPr="00357189">
        <w:rPr>
          <w:rFonts w:eastAsiaTheme="minorHAnsi"/>
          <w:sz w:val="28"/>
          <w:szCs w:val="28"/>
          <w:lang w:eastAsia="en-US"/>
        </w:rPr>
        <w:t>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 Порядком.</w:t>
      </w:r>
    </w:p>
    <w:p w14:paraId="56A16007" w14:textId="77777777" w:rsidR="001B2755" w:rsidRPr="001B2755" w:rsidRDefault="0021483B" w:rsidP="0021483B">
      <w:pPr>
        <w:widowControl w:val="0"/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 w:rsidRPr="00357189">
        <w:rPr>
          <w:rFonts w:eastAsiaTheme="minorHAnsi"/>
          <w:sz w:val="28"/>
          <w:szCs w:val="28"/>
          <w:lang w:eastAsia="en-US"/>
        </w:rPr>
        <w:t xml:space="preserve">6. </w:t>
      </w:r>
      <w:r w:rsidR="001B2755" w:rsidRPr="00357189">
        <w:rPr>
          <w:rFonts w:eastAsiaTheme="minorHAnsi"/>
          <w:sz w:val="28"/>
          <w:szCs w:val="28"/>
          <w:lang w:eastAsia="en-US"/>
        </w:rPr>
        <w:t xml:space="preserve">В случаях, предусмотренных </w:t>
      </w:r>
      <w:hyperlink w:anchor="Par0" w:history="1">
        <w:r w:rsidR="001B2755" w:rsidRPr="00357189">
          <w:rPr>
            <w:rFonts w:eastAsiaTheme="minorHAnsi"/>
            <w:sz w:val="28"/>
            <w:szCs w:val="28"/>
            <w:lang w:eastAsia="en-US"/>
          </w:rPr>
          <w:t>пунктами 2</w:t>
        </w:r>
      </w:hyperlink>
      <w:r w:rsidR="001B2755" w:rsidRPr="00357189">
        <w:rPr>
          <w:rFonts w:eastAsiaTheme="minorHAnsi"/>
          <w:sz w:val="28"/>
          <w:szCs w:val="28"/>
          <w:lang w:eastAsia="en-US"/>
        </w:rPr>
        <w:t>-</w:t>
      </w:r>
      <w:hyperlink w:anchor="Par6" w:history="1">
        <w:r w:rsidR="001B2755" w:rsidRPr="00357189">
          <w:rPr>
            <w:rFonts w:eastAsiaTheme="minorHAnsi"/>
            <w:sz w:val="28"/>
            <w:szCs w:val="28"/>
            <w:lang w:eastAsia="en-US"/>
          </w:rPr>
          <w:t>3</w:t>
        </w:r>
      </w:hyperlink>
      <w:r w:rsidR="001B2755" w:rsidRPr="00357189">
        <w:rPr>
          <w:rFonts w:eastAsiaTheme="minorHAnsi"/>
          <w:sz w:val="28"/>
          <w:szCs w:val="28"/>
          <w:lang w:eastAsia="en-US"/>
        </w:rPr>
        <w:t xml:space="preserve"> настоящего Порядка, в соответствии с которыми определяется размер платы по соглашению об установлении сервитута в отношении земельных участков, плата подлежит перерасчету, но не чаще одного раза в год и не ранее чем через год после заключения соглашения об установлении сервитута</w:t>
      </w:r>
      <w:r w:rsidR="00DD1EF8" w:rsidRPr="00357189">
        <w:rPr>
          <w:rFonts w:eastAsiaTheme="minorHAnsi"/>
          <w:sz w:val="28"/>
          <w:szCs w:val="28"/>
          <w:lang w:eastAsia="en-US"/>
        </w:rPr>
        <w:t>».</w:t>
      </w:r>
    </w:p>
    <w:p w14:paraId="07EDD898" w14:textId="77777777" w:rsidR="00AE3AB6" w:rsidRPr="004D08EC" w:rsidRDefault="00AE3AB6" w:rsidP="00AE3AB6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4A9AEFD9" w14:textId="77777777" w:rsidR="00AE3AB6" w:rsidRPr="00DB3336" w:rsidRDefault="00AE3AB6" w:rsidP="006137C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34F02D40" w14:textId="77777777" w:rsidR="00AE3AB6" w:rsidRDefault="00AE3AB6" w:rsidP="00755710">
      <w:pPr>
        <w:tabs>
          <w:tab w:val="num" w:pos="200"/>
        </w:tabs>
        <w:ind w:left="4536"/>
        <w:jc w:val="center"/>
        <w:outlineLvl w:val="0"/>
      </w:pPr>
    </w:p>
    <w:p w14:paraId="7D04CCC8" w14:textId="77777777" w:rsidR="00442A54" w:rsidRDefault="00442A54" w:rsidP="00755710">
      <w:pPr>
        <w:tabs>
          <w:tab w:val="num" w:pos="200"/>
        </w:tabs>
        <w:ind w:left="4536"/>
        <w:jc w:val="center"/>
        <w:outlineLvl w:val="0"/>
      </w:pPr>
    </w:p>
    <w:sectPr w:rsidR="00442A54" w:rsidSect="0021483B">
      <w:headerReference w:type="even" r:id="rId10"/>
      <w:headerReference w:type="default" r:id="rId11"/>
      <w:pgSz w:w="11906" w:h="16838"/>
      <w:pgMar w:top="851" w:right="567" w:bottom="709" w:left="1418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28CA" w14:textId="77777777" w:rsidR="001851AE" w:rsidRDefault="001851AE" w:rsidP="00755710">
      <w:r>
        <w:separator/>
      </w:r>
    </w:p>
  </w:endnote>
  <w:endnote w:type="continuationSeparator" w:id="0">
    <w:p w14:paraId="06CA1613" w14:textId="77777777" w:rsidR="001851AE" w:rsidRDefault="001851AE" w:rsidP="00755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A1825" w14:textId="77777777" w:rsidR="001851AE" w:rsidRDefault="001851AE" w:rsidP="00755710">
      <w:r>
        <w:separator/>
      </w:r>
    </w:p>
  </w:footnote>
  <w:footnote w:type="continuationSeparator" w:id="0">
    <w:p w14:paraId="6017A98A" w14:textId="77777777" w:rsidR="001851AE" w:rsidRDefault="001851AE" w:rsidP="00755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806BE" w14:textId="77777777" w:rsidR="00D34CA8" w:rsidRDefault="004D755D" w:rsidP="003322D9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4CA8"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9476059" w14:textId="77777777" w:rsidR="00D34CA8" w:rsidRDefault="00D34CA8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019326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B9F5ED8" w14:textId="77777777" w:rsidR="00D34CA8" w:rsidRPr="00002E3E" w:rsidRDefault="004D755D" w:rsidP="00002E3E">
        <w:pPr>
          <w:pStyle w:val="af7"/>
          <w:jc w:val="center"/>
          <w:rPr>
            <w:sz w:val="20"/>
            <w:szCs w:val="20"/>
          </w:rPr>
        </w:pPr>
        <w:r w:rsidRPr="00002E3E">
          <w:rPr>
            <w:sz w:val="20"/>
            <w:szCs w:val="20"/>
          </w:rPr>
          <w:fldChar w:fldCharType="begin"/>
        </w:r>
        <w:r w:rsidR="00D34CA8" w:rsidRPr="00002E3E">
          <w:rPr>
            <w:sz w:val="20"/>
            <w:szCs w:val="20"/>
          </w:rPr>
          <w:instrText>PAGE   \* MERGEFORMAT</w:instrText>
        </w:r>
        <w:r w:rsidRPr="00002E3E">
          <w:rPr>
            <w:sz w:val="20"/>
            <w:szCs w:val="20"/>
          </w:rPr>
          <w:fldChar w:fldCharType="separate"/>
        </w:r>
        <w:r w:rsidR="00357189">
          <w:rPr>
            <w:noProof/>
            <w:sz w:val="20"/>
            <w:szCs w:val="20"/>
          </w:rPr>
          <w:t>2</w:t>
        </w:r>
        <w:r w:rsidRPr="00002E3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8A3A13"/>
    <w:multiLevelType w:val="hybridMultilevel"/>
    <w:tmpl w:val="1EB2F24E"/>
    <w:lvl w:ilvl="0" w:tplc="8416B8F4">
      <w:start w:val="1"/>
      <w:numFmt w:val="decimal"/>
      <w:lvlText w:val="%1."/>
      <w:lvlJc w:val="left"/>
      <w:pPr>
        <w:ind w:left="1725" w:hanging="1005"/>
      </w:pPr>
      <w:rPr>
        <w:rFonts w:ascii="Arial" w:eastAsiaTheme="minorHAnsi" w:hAnsi="Arial"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C96162"/>
    <w:multiLevelType w:val="hybridMultilevel"/>
    <w:tmpl w:val="D6D662A4"/>
    <w:lvl w:ilvl="0" w:tplc="7DDCD5C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3C1369"/>
    <w:multiLevelType w:val="hybridMultilevel"/>
    <w:tmpl w:val="B9C2C174"/>
    <w:lvl w:ilvl="0" w:tplc="B99E7096">
      <w:start w:val="1"/>
      <w:numFmt w:val="decimal"/>
      <w:lvlText w:val="%1."/>
      <w:lvlJc w:val="left"/>
      <w:pPr>
        <w:ind w:left="1725" w:hanging="1005"/>
      </w:pPr>
      <w:rPr>
        <w:rFonts w:ascii="Arial" w:eastAsiaTheme="minorHAnsi" w:hAnsi="Arial"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1A485F"/>
    <w:multiLevelType w:val="hybridMultilevel"/>
    <w:tmpl w:val="40B25B90"/>
    <w:lvl w:ilvl="0" w:tplc="966C56A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11565059">
    <w:abstractNumId w:val="0"/>
  </w:num>
  <w:num w:numId="2" w16cid:durableId="967929199">
    <w:abstractNumId w:val="3"/>
  </w:num>
  <w:num w:numId="3" w16cid:durableId="1283920824">
    <w:abstractNumId w:val="2"/>
  </w:num>
  <w:num w:numId="4" w16cid:durableId="2047291068">
    <w:abstractNumId w:val="5"/>
  </w:num>
  <w:num w:numId="5" w16cid:durableId="1508474500">
    <w:abstractNumId w:val="4"/>
  </w:num>
  <w:num w:numId="6" w16cid:durableId="160688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710"/>
    <w:rsid w:val="00002E3E"/>
    <w:rsid w:val="000476EF"/>
    <w:rsid w:val="00057610"/>
    <w:rsid w:val="0007574A"/>
    <w:rsid w:val="0008000F"/>
    <w:rsid w:val="000A325E"/>
    <w:rsid w:val="000B0B1D"/>
    <w:rsid w:val="000B13B7"/>
    <w:rsid w:val="000C4658"/>
    <w:rsid w:val="000C52F3"/>
    <w:rsid w:val="000D251E"/>
    <w:rsid w:val="000E437E"/>
    <w:rsid w:val="0010560A"/>
    <w:rsid w:val="001138AE"/>
    <w:rsid w:val="001154EA"/>
    <w:rsid w:val="0012583F"/>
    <w:rsid w:val="0013108D"/>
    <w:rsid w:val="001851AE"/>
    <w:rsid w:val="00192D8D"/>
    <w:rsid w:val="00194FBD"/>
    <w:rsid w:val="00195B93"/>
    <w:rsid w:val="001A1F04"/>
    <w:rsid w:val="001B2755"/>
    <w:rsid w:val="0021483B"/>
    <w:rsid w:val="00224E4A"/>
    <w:rsid w:val="00245068"/>
    <w:rsid w:val="002458C7"/>
    <w:rsid w:val="0024740D"/>
    <w:rsid w:val="00271D00"/>
    <w:rsid w:val="00280480"/>
    <w:rsid w:val="0029329B"/>
    <w:rsid w:val="00295A41"/>
    <w:rsid w:val="002A355D"/>
    <w:rsid w:val="002F135D"/>
    <w:rsid w:val="002F23EF"/>
    <w:rsid w:val="00304670"/>
    <w:rsid w:val="003322D9"/>
    <w:rsid w:val="003365DF"/>
    <w:rsid w:val="00340FC2"/>
    <w:rsid w:val="0034590B"/>
    <w:rsid w:val="00357189"/>
    <w:rsid w:val="00381BD1"/>
    <w:rsid w:val="00385C50"/>
    <w:rsid w:val="0039118D"/>
    <w:rsid w:val="003E6957"/>
    <w:rsid w:val="003F2F53"/>
    <w:rsid w:val="003F5BD1"/>
    <w:rsid w:val="0043636E"/>
    <w:rsid w:val="00437F7C"/>
    <w:rsid w:val="0044134B"/>
    <w:rsid w:val="00442A54"/>
    <w:rsid w:val="004479C2"/>
    <w:rsid w:val="0046240E"/>
    <w:rsid w:val="0046270C"/>
    <w:rsid w:val="004630EE"/>
    <w:rsid w:val="00473D1D"/>
    <w:rsid w:val="00484E4E"/>
    <w:rsid w:val="00490610"/>
    <w:rsid w:val="004A2D81"/>
    <w:rsid w:val="004B6666"/>
    <w:rsid w:val="004D08EC"/>
    <w:rsid w:val="004D755D"/>
    <w:rsid w:val="004E0BB2"/>
    <w:rsid w:val="004E4114"/>
    <w:rsid w:val="00500162"/>
    <w:rsid w:val="00525F6A"/>
    <w:rsid w:val="00540B68"/>
    <w:rsid w:val="0054569E"/>
    <w:rsid w:val="00547658"/>
    <w:rsid w:val="00597373"/>
    <w:rsid w:val="005A05FA"/>
    <w:rsid w:val="005A3CA4"/>
    <w:rsid w:val="005A6CCA"/>
    <w:rsid w:val="005A7BAD"/>
    <w:rsid w:val="005B0930"/>
    <w:rsid w:val="005C6BAD"/>
    <w:rsid w:val="005E45BE"/>
    <w:rsid w:val="00603941"/>
    <w:rsid w:val="006137C9"/>
    <w:rsid w:val="006276FD"/>
    <w:rsid w:val="0064026A"/>
    <w:rsid w:val="00646949"/>
    <w:rsid w:val="0065103F"/>
    <w:rsid w:val="0066431B"/>
    <w:rsid w:val="00667178"/>
    <w:rsid w:val="00681530"/>
    <w:rsid w:val="00687A52"/>
    <w:rsid w:val="00693986"/>
    <w:rsid w:val="00696D49"/>
    <w:rsid w:val="006A1FC8"/>
    <w:rsid w:val="006E310D"/>
    <w:rsid w:val="006F1B6A"/>
    <w:rsid w:val="00704CB3"/>
    <w:rsid w:val="00705798"/>
    <w:rsid w:val="007260F1"/>
    <w:rsid w:val="00755359"/>
    <w:rsid w:val="00755710"/>
    <w:rsid w:val="007566CF"/>
    <w:rsid w:val="0078158D"/>
    <w:rsid w:val="007B68C1"/>
    <w:rsid w:val="007B752E"/>
    <w:rsid w:val="007E4825"/>
    <w:rsid w:val="007E4EC8"/>
    <w:rsid w:val="007E6A66"/>
    <w:rsid w:val="00803A75"/>
    <w:rsid w:val="00840359"/>
    <w:rsid w:val="0084207B"/>
    <w:rsid w:val="00871176"/>
    <w:rsid w:val="008853A7"/>
    <w:rsid w:val="008957C5"/>
    <w:rsid w:val="008B06DF"/>
    <w:rsid w:val="008D659A"/>
    <w:rsid w:val="008F70BD"/>
    <w:rsid w:val="009022FB"/>
    <w:rsid w:val="00905916"/>
    <w:rsid w:val="0091249C"/>
    <w:rsid w:val="00924209"/>
    <w:rsid w:val="00935631"/>
    <w:rsid w:val="009407EF"/>
    <w:rsid w:val="0095055E"/>
    <w:rsid w:val="009612B5"/>
    <w:rsid w:val="009651E9"/>
    <w:rsid w:val="0097160F"/>
    <w:rsid w:val="00996C81"/>
    <w:rsid w:val="009B6A4F"/>
    <w:rsid w:val="009D07EB"/>
    <w:rsid w:val="009F377E"/>
    <w:rsid w:val="00A004EE"/>
    <w:rsid w:val="00A02A87"/>
    <w:rsid w:val="00A47079"/>
    <w:rsid w:val="00A5070C"/>
    <w:rsid w:val="00AA2B77"/>
    <w:rsid w:val="00AB57D5"/>
    <w:rsid w:val="00AD782E"/>
    <w:rsid w:val="00AE1814"/>
    <w:rsid w:val="00AE3AB6"/>
    <w:rsid w:val="00AF0AF6"/>
    <w:rsid w:val="00B41221"/>
    <w:rsid w:val="00B41992"/>
    <w:rsid w:val="00B628FF"/>
    <w:rsid w:val="00B67D72"/>
    <w:rsid w:val="00B85781"/>
    <w:rsid w:val="00BB7D67"/>
    <w:rsid w:val="00BF0A48"/>
    <w:rsid w:val="00C75ACF"/>
    <w:rsid w:val="00C917C0"/>
    <w:rsid w:val="00CC0558"/>
    <w:rsid w:val="00D020AD"/>
    <w:rsid w:val="00D138A8"/>
    <w:rsid w:val="00D15B31"/>
    <w:rsid w:val="00D22929"/>
    <w:rsid w:val="00D34CA8"/>
    <w:rsid w:val="00D35587"/>
    <w:rsid w:val="00D37B74"/>
    <w:rsid w:val="00D40276"/>
    <w:rsid w:val="00D54B0B"/>
    <w:rsid w:val="00D80AE1"/>
    <w:rsid w:val="00DA24D0"/>
    <w:rsid w:val="00DB3336"/>
    <w:rsid w:val="00DD1EF8"/>
    <w:rsid w:val="00DE14A2"/>
    <w:rsid w:val="00DE7488"/>
    <w:rsid w:val="00E03D74"/>
    <w:rsid w:val="00E20405"/>
    <w:rsid w:val="00E20C3F"/>
    <w:rsid w:val="00E335CB"/>
    <w:rsid w:val="00E43E37"/>
    <w:rsid w:val="00E577EC"/>
    <w:rsid w:val="00E65A79"/>
    <w:rsid w:val="00E7614F"/>
    <w:rsid w:val="00E813E2"/>
    <w:rsid w:val="00E849B7"/>
    <w:rsid w:val="00E92F0E"/>
    <w:rsid w:val="00EA71AA"/>
    <w:rsid w:val="00EB6158"/>
    <w:rsid w:val="00EB7D36"/>
    <w:rsid w:val="00ED09C8"/>
    <w:rsid w:val="00EF6D64"/>
    <w:rsid w:val="00F02DBE"/>
    <w:rsid w:val="00F20771"/>
    <w:rsid w:val="00F21D41"/>
    <w:rsid w:val="00F264C1"/>
    <w:rsid w:val="00F37038"/>
    <w:rsid w:val="00F4088B"/>
    <w:rsid w:val="00F43BDF"/>
    <w:rsid w:val="00F66A48"/>
    <w:rsid w:val="00F92D8D"/>
    <w:rsid w:val="00FA09FB"/>
    <w:rsid w:val="00FD5F35"/>
    <w:rsid w:val="00FE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EB23E92"/>
  <w15:docId w15:val="{A7F1AB12-EA18-4B0D-8683-705B1C663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75571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755710"/>
  </w:style>
  <w:style w:type="character" w:customStyle="1" w:styleId="WW8Num1z1">
    <w:name w:val="WW8Num1z1"/>
    <w:rsid w:val="00755710"/>
  </w:style>
  <w:style w:type="character" w:customStyle="1" w:styleId="WW8Num1z2">
    <w:name w:val="WW8Num1z2"/>
    <w:rsid w:val="00755710"/>
  </w:style>
  <w:style w:type="character" w:customStyle="1" w:styleId="WW8Num1z3">
    <w:name w:val="WW8Num1z3"/>
    <w:rsid w:val="00755710"/>
  </w:style>
  <w:style w:type="character" w:customStyle="1" w:styleId="WW8Num1z4">
    <w:name w:val="WW8Num1z4"/>
    <w:rsid w:val="00755710"/>
  </w:style>
  <w:style w:type="character" w:customStyle="1" w:styleId="WW8Num1z5">
    <w:name w:val="WW8Num1z5"/>
    <w:rsid w:val="00755710"/>
  </w:style>
  <w:style w:type="character" w:customStyle="1" w:styleId="WW8Num1z6">
    <w:name w:val="WW8Num1z6"/>
    <w:rsid w:val="00755710"/>
  </w:style>
  <w:style w:type="character" w:customStyle="1" w:styleId="WW8Num1z7">
    <w:name w:val="WW8Num1z7"/>
    <w:rsid w:val="00755710"/>
  </w:style>
  <w:style w:type="character" w:customStyle="1" w:styleId="WW8Num1z8">
    <w:name w:val="WW8Num1z8"/>
    <w:rsid w:val="00755710"/>
  </w:style>
  <w:style w:type="character" w:customStyle="1" w:styleId="WW8Num2z0">
    <w:name w:val="WW8Num2z0"/>
    <w:rsid w:val="0075571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755710"/>
  </w:style>
  <w:style w:type="character" w:customStyle="1" w:styleId="WW8Num2z2">
    <w:name w:val="WW8Num2z2"/>
    <w:rsid w:val="00755710"/>
  </w:style>
  <w:style w:type="character" w:customStyle="1" w:styleId="WW8Num2z3">
    <w:name w:val="WW8Num2z3"/>
    <w:rsid w:val="00755710"/>
  </w:style>
  <w:style w:type="character" w:customStyle="1" w:styleId="WW8Num2z4">
    <w:name w:val="WW8Num2z4"/>
    <w:rsid w:val="00755710"/>
  </w:style>
  <w:style w:type="character" w:customStyle="1" w:styleId="WW8Num2z5">
    <w:name w:val="WW8Num2z5"/>
    <w:rsid w:val="00755710"/>
  </w:style>
  <w:style w:type="character" w:customStyle="1" w:styleId="WW8Num2z6">
    <w:name w:val="WW8Num2z6"/>
    <w:rsid w:val="00755710"/>
  </w:style>
  <w:style w:type="character" w:customStyle="1" w:styleId="WW8Num2z7">
    <w:name w:val="WW8Num2z7"/>
    <w:rsid w:val="00755710"/>
  </w:style>
  <w:style w:type="character" w:customStyle="1" w:styleId="WW8Num2z8">
    <w:name w:val="WW8Num2z8"/>
    <w:rsid w:val="00755710"/>
  </w:style>
  <w:style w:type="character" w:customStyle="1" w:styleId="WW8Num3z0">
    <w:name w:val="WW8Num3z0"/>
    <w:rsid w:val="00755710"/>
    <w:rPr>
      <w:rFonts w:hint="default"/>
    </w:rPr>
  </w:style>
  <w:style w:type="character" w:customStyle="1" w:styleId="WW8Num3z1">
    <w:name w:val="WW8Num3z1"/>
    <w:rsid w:val="00755710"/>
  </w:style>
  <w:style w:type="character" w:customStyle="1" w:styleId="WW8Num3z2">
    <w:name w:val="WW8Num3z2"/>
    <w:rsid w:val="00755710"/>
  </w:style>
  <w:style w:type="character" w:customStyle="1" w:styleId="WW8Num3z3">
    <w:name w:val="WW8Num3z3"/>
    <w:rsid w:val="00755710"/>
  </w:style>
  <w:style w:type="character" w:customStyle="1" w:styleId="WW8Num3z4">
    <w:name w:val="WW8Num3z4"/>
    <w:rsid w:val="00755710"/>
  </w:style>
  <w:style w:type="character" w:customStyle="1" w:styleId="WW8Num3z5">
    <w:name w:val="WW8Num3z5"/>
    <w:rsid w:val="00755710"/>
  </w:style>
  <w:style w:type="character" w:customStyle="1" w:styleId="WW8Num3z6">
    <w:name w:val="WW8Num3z6"/>
    <w:rsid w:val="00755710"/>
  </w:style>
  <w:style w:type="character" w:customStyle="1" w:styleId="WW8Num3z7">
    <w:name w:val="WW8Num3z7"/>
    <w:rsid w:val="00755710"/>
  </w:style>
  <w:style w:type="character" w:customStyle="1" w:styleId="WW8Num3z8">
    <w:name w:val="WW8Num3z8"/>
    <w:rsid w:val="00755710"/>
  </w:style>
  <w:style w:type="character" w:customStyle="1" w:styleId="WW8Num4z0">
    <w:name w:val="WW8Num4z0"/>
    <w:rsid w:val="00755710"/>
    <w:rPr>
      <w:rFonts w:hint="default"/>
    </w:rPr>
  </w:style>
  <w:style w:type="character" w:customStyle="1" w:styleId="WW8Num5z0">
    <w:name w:val="WW8Num5z0"/>
    <w:rsid w:val="00755710"/>
    <w:rPr>
      <w:rFonts w:hint="default"/>
    </w:rPr>
  </w:style>
  <w:style w:type="character" w:customStyle="1" w:styleId="10">
    <w:name w:val="Основной шрифт абзаца1"/>
    <w:rsid w:val="00755710"/>
  </w:style>
  <w:style w:type="character" w:customStyle="1" w:styleId="a4">
    <w:name w:val="Текст выноски Знак"/>
    <w:rsid w:val="00755710"/>
    <w:rPr>
      <w:rFonts w:ascii="Tahoma" w:hAnsi="Tahoma" w:cs="Tahoma"/>
      <w:sz w:val="16"/>
      <w:szCs w:val="16"/>
    </w:rPr>
  </w:style>
  <w:style w:type="character" w:styleId="a5">
    <w:name w:val="Hyperlink"/>
    <w:rsid w:val="00755710"/>
    <w:rPr>
      <w:color w:val="0000FF"/>
      <w:u w:val="single"/>
    </w:rPr>
  </w:style>
  <w:style w:type="character" w:customStyle="1" w:styleId="a6">
    <w:name w:val="Гипертекстовая ссылка"/>
    <w:rsid w:val="00755710"/>
    <w:rPr>
      <w:rFonts w:cs="Times New Roman"/>
      <w:color w:val="106BBE"/>
    </w:rPr>
  </w:style>
  <w:style w:type="character" w:customStyle="1" w:styleId="a7">
    <w:name w:val="Схема документа Знак"/>
    <w:rsid w:val="0075571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755710"/>
    <w:rPr>
      <w:b/>
      <w:bCs/>
      <w:sz w:val="28"/>
      <w:szCs w:val="24"/>
    </w:rPr>
  </w:style>
  <w:style w:type="character" w:customStyle="1" w:styleId="a9">
    <w:name w:val="Подзаголовок Знак"/>
    <w:rsid w:val="00755710"/>
    <w:rPr>
      <w:b/>
      <w:sz w:val="28"/>
    </w:rPr>
  </w:style>
  <w:style w:type="character" w:customStyle="1" w:styleId="aa">
    <w:name w:val="Текст сноски Знак"/>
    <w:basedOn w:val="10"/>
    <w:rsid w:val="00755710"/>
  </w:style>
  <w:style w:type="character" w:customStyle="1" w:styleId="ab">
    <w:name w:val="Символ сноски"/>
    <w:rsid w:val="00755710"/>
    <w:rPr>
      <w:vertAlign w:val="superscript"/>
    </w:rPr>
  </w:style>
  <w:style w:type="character" w:styleId="ac">
    <w:name w:val="FollowedHyperlink"/>
    <w:rsid w:val="0075571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755710"/>
    <w:pPr>
      <w:jc w:val="center"/>
    </w:pPr>
    <w:rPr>
      <w:b/>
      <w:bCs/>
    </w:rPr>
  </w:style>
  <w:style w:type="paragraph" w:styleId="a0">
    <w:name w:val="Body Text"/>
    <w:basedOn w:val="a"/>
    <w:link w:val="ad"/>
    <w:rsid w:val="0075571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755710"/>
    <w:rPr>
      <w:rFonts w:cs="Droid Sans Devanagari"/>
    </w:rPr>
  </w:style>
  <w:style w:type="paragraph" w:styleId="af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rsid w:val="007557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5571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75571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75571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75571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7557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5571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75571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755710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75571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755710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75571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75571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755710"/>
  </w:style>
  <w:style w:type="character" w:styleId="afc">
    <w:name w:val="annotation reference"/>
    <w:uiPriority w:val="99"/>
    <w:semiHidden/>
    <w:unhideWhenUsed/>
    <w:rsid w:val="0075571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75571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5571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755710"/>
  </w:style>
  <w:style w:type="character" w:styleId="aff1">
    <w:name w:val="footnote reference"/>
    <w:uiPriority w:val="99"/>
    <w:semiHidden/>
    <w:unhideWhenUsed/>
    <w:rsid w:val="00755710"/>
    <w:rPr>
      <w:vertAlign w:val="superscript"/>
    </w:rPr>
  </w:style>
  <w:style w:type="character" w:styleId="aff2">
    <w:name w:val="Emphasis"/>
    <w:uiPriority w:val="20"/>
    <w:qFormat/>
    <w:rsid w:val="00755710"/>
    <w:rPr>
      <w:i/>
      <w:iCs/>
    </w:rPr>
  </w:style>
  <w:style w:type="paragraph" w:styleId="aff3">
    <w:name w:val="List Paragraph"/>
    <w:basedOn w:val="a"/>
    <w:uiPriority w:val="34"/>
    <w:qFormat/>
    <w:rsid w:val="000576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4">
    <w:name w:val="Знак Знак Знак Знак Знак Знак Знак Знак Знак Знак Знак Знак"/>
    <w:basedOn w:val="a"/>
    <w:rsid w:val="000C52F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f5">
    <w:name w:val="Normal (Web)"/>
    <w:basedOn w:val="a"/>
    <w:uiPriority w:val="99"/>
    <w:semiHidden/>
    <w:unhideWhenUsed/>
    <w:rsid w:val="00BB7D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83A65421BA281CFEBBC09CDD22A22AF57ADAC582B395EFCABD4AA633E9925F1BB4A837F9020629FF23A30E9B79A142F227C6CBE6134F923C900C67N766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E7172D306165671928C5285026B06DEB7285D1DE156ED696A21A47E04FF324649DA700FF521E991BAB2311350C82504F6D492EC5484A4F52A4C0BFgBm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E98E-4FE3-4636-BEB2-5E82EDC7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Александровна Бурова</cp:lastModifiedBy>
  <cp:revision>9</cp:revision>
  <cp:lastPrinted>2023-09-08T04:09:00Z</cp:lastPrinted>
  <dcterms:created xsi:type="dcterms:W3CDTF">2022-09-05T07:04:00Z</dcterms:created>
  <dcterms:modified xsi:type="dcterms:W3CDTF">2023-09-08T04:10:00Z</dcterms:modified>
</cp:coreProperties>
</file>