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3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4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четвертого созыва</w:t>
      </w:r>
    </w:p>
    <w:p w14:paraId="05000000">
      <w:pPr>
        <w:pStyle w:val="Style_2"/>
        <w:keepNext w:val="0"/>
        <w:widowControl w:val="0"/>
        <w:ind w:firstLine="0" w:left="0"/>
        <w:jc w:val="center"/>
        <w:rPr>
          <w:sz w:val="28"/>
        </w:rPr>
      </w:pPr>
    </w:p>
    <w:p w14:paraId="06000000">
      <w:pPr>
        <w:pStyle w:val="Style_2"/>
        <w:keepNext w:val="0"/>
        <w:widowControl w:val="0"/>
        <w:ind w:firstLine="0" w:left="0"/>
        <w:jc w:val="left"/>
        <w:rPr>
          <w:sz w:val="28"/>
        </w:rPr>
      </w:pPr>
      <w:r>
        <w:rPr>
          <w:sz w:val="32"/>
        </w:rPr>
        <w:t xml:space="preserve">                                          РЕШЕНИЕ</w:t>
      </w:r>
    </w:p>
    <w:p w14:paraId="07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пятая сессия)</w:t>
      </w:r>
    </w:p>
    <w:tbl>
      <w:tblPr>
        <w:tblStyle w:val="Style_3"/>
        <w:tblLayout w:type="fixed"/>
      </w:tblPr>
      <w:tblGrid>
        <w:gridCol w:w="3301"/>
        <w:gridCol w:w="3327"/>
        <w:gridCol w:w="3293"/>
      </w:tblGrid>
      <w:tr>
        <w:tc>
          <w:tcPr>
            <w:tcW w:type="dxa" w:w="3301"/>
            <w:shd w:fill="auto" w:val="clear"/>
          </w:tcPr>
          <w:p w14:paraId="08000000">
            <w:pPr>
              <w:tabs>
                <w:tab w:leader="none" w:pos="6075" w:val="left"/>
              </w:tabs>
              <w:ind/>
            </w:pPr>
            <w:r>
              <w:rPr>
                <w:b w:val="1"/>
                <w:sz w:val="28"/>
              </w:rPr>
              <w:t>от «07» сентября 2023 г.</w:t>
            </w:r>
          </w:p>
        </w:tc>
        <w:tc>
          <w:tcPr>
            <w:tcW w:type="dxa" w:w="3327"/>
            <w:shd w:fill="auto" w:val="clear"/>
          </w:tcPr>
          <w:p w14:paraId="09000000">
            <w:pPr>
              <w:tabs>
                <w:tab w:leader="none" w:pos="6075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г.Новосибирск</w:t>
            </w:r>
          </w:p>
          <w:p w14:paraId="0A000000">
            <w:pPr>
              <w:tabs>
                <w:tab w:leader="none" w:pos="2050" w:val="left"/>
                <w:tab w:leader="none" w:pos="6075" w:val="left"/>
              </w:tabs>
              <w:ind/>
            </w:pPr>
            <w:r>
              <w:rPr>
                <w:b w:val="1"/>
                <w:sz w:val="28"/>
              </w:rPr>
              <w:tab/>
            </w:r>
          </w:p>
        </w:tc>
        <w:tc>
          <w:tcPr>
            <w:tcW w:type="dxa" w:w="3293"/>
            <w:shd w:fill="auto" w:val="clear"/>
          </w:tcPr>
          <w:p w14:paraId="0B000000">
            <w:pPr>
              <w:tabs>
                <w:tab w:leader="none" w:pos="6075" w:val="left"/>
              </w:tabs>
              <w:ind/>
              <w:jc w:val="right"/>
            </w:pPr>
            <w:r>
              <w:rPr>
                <w:b w:val="1"/>
                <w:sz w:val="28"/>
              </w:rPr>
              <w:t xml:space="preserve">№ 6 </w:t>
            </w:r>
          </w:p>
        </w:tc>
      </w:tr>
    </w:tbl>
    <w:p w14:paraId="0C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Совета депутатов</w:t>
      </w:r>
    </w:p>
    <w:p w14:paraId="0D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Новосибирского района Новосибирской области от 04.10.2018 № 6</w:t>
      </w:r>
    </w:p>
    <w:p w14:paraId="0E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«Об утверждении Порядка организации и проведения </w:t>
      </w:r>
    </w:p>
    <w:p w14:paraId="0F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публичных слушаний в Новосибирском районе</w:t>
      </w:r>
    </w:p>
    <w:p w14:paraId="10000000">
      <w:pPr>
        <w:widowControl w:val="0"/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области»</w:t>
      </w:r>
    </w:p>
    <w:p w14:paraId="11000000">
      <w:pPr>
        <w:widowControl w:val="0"/>
        <w:tabs>
          <w:tab w:leader="underscore" w:pos="2179" w:val="left"/>
        </w:tabs>
        <w:ind w:firstLine="710" w:left="10"/>
        <w:jc w:val="both"/>
        <w:rPr>
          <w:spacing w:val="-1"/>
          <w:sz w:val="28"/>
        </w:rPr>
      </w:pPr>
    </w:p>
    <w:p w14:paraId="12000000">
      <w:pPr>
        <w:widowControl w:val="0"/>
        <w:tabs>
          <w:tab w:leader="underscore" w:pos="2179" w:val="left"/>
        </w:tabs>
        <w:ind w:firstLine="710" w:left="10"/>
        <w:jc w:val="both"/>
        <w:rPr>
          <w:spacing w:val="-1"/>
          <w:sz w:val="28"/>
        </w:rPr>
      </w:pPr>
      <w:r>
        <w:rPr>
          <w:sz w:val="28"/>
        </w:rPr>
        <w:t xml:space="preserve">В соответствии с частью 1 статьи 5.1 Градостроительного кодекса Российской Федерации, пунктом 2.1 статьи 11.10 Земельного кодекса Российской Федерации, </w:t>
      </w:r>
      <w:r>
        <w:rPr>
          <w:spacing w:val="-1"/>
          <w:sz w:val="28"/>
        </w:rPr>
        <w:t>статьями 7, 35, 46 Федерального закона от 06.10.2003 г. № 131-ФЗ «Об общих принципах организации местного самоуправления в Российской Федерации,</w:t>
      </w:r>
      <w:r>
        <w:rPr>
          <w:sz w:val="28"/>
        </w:rPr>
        <w:t xml:space="preserve"> Уставом Новосибирского муниципального района Новосибирской области Совет депутатов Новосибирского района Новосибирской области</w:t>
      </w:r>
      <w:r>
        <w:rPr>
          <w:spacing w:val="-1"/>
          <w:sz w:val="28"/>
        </w:rPr>
        <w:t xml:space="preserve"> </w:t>
      </w:r>
    </w:p>
    <w:p w14:paraId="13000000">
      <w:pPr>
        <w:tabs>
          <w:tab w:leader="underscore" w:pos="2179" w:val="left"/>
        </w:tabs>
        <w:ind w:firstLine="680" w:left="0"/>
        <w:jc w:val="both"/>
        <w:rPr>
          <w:b w:val="1"/>
          <w:spacing w:val="-21"/>
          <w:sz w:val="28"/>
        </w:rPr>
      </w:pPr>
      <w:r>
        <w:rPr>
          <w:b w:val="1"/>
          <w:spacing w:val="-1"/>
          <w:sz w:val="28"/>
        </w:rPr>
        <w:t>РЕШИЛ:</w:t>
      </w:r>
    </w:p>
    <w:p w14:paraId="14000000">
      <w:pPr>
        <w:ind w:firstLine="709" w:left="0"/>
        <w:jc w:val="both"/>
        <w:rPr>
          <w:sz w:val="28"/>
        </w:rPr>
      </w:pPr>
      <w:r>
        <w:rPr>
          <w:spacing w:val="-21"/>
          <w:sz w:val="28"/>
        </w:rPr>
        <w:t>1.</w:t>
      </w:r>
      <w:r>
        <w:rPr>
          <w:sz w:val="28"/>
        </w:rPr>
        <w:t xml:space="preserve"> Внести в решение Совета депутатов Новосибирского района Новосибирской области от 04.10.2018 г. № 6 «Об утверждении Порядка организации и проведения публичных слушаний в Новосибирском районе Новосибирской области» (далее – Решение) следующие изменения: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1.1. Н</w:t>
      </w:r>
      <w:r>
        <w:rPr>
          <w:sz w:val="28"/>
        </w:rPr>
        <w:t>аименование Решения после слов «публичных слушаний» дополнить слов</w:t>
      </w:r>
      <w:r>
        <w:rPr>
          <w:sz w:val="28"/>
        </w:rPr>
        <w:t>ами «и общественных обсуждений».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1.2. П</w:t>
      </w:r>
      <w:r>
        <w:rPr>
          <w:sz w:val="28"/>
        </w:rPr>
        <w:t>ункт 1 Решения после слов «публичных слушаний» дополнить словами «и общественных обсуждений».</w:t>
      </w:r>
    </w:p>
    <w:p w14:paraId="17000000">
      <w:pPr>
        <w:ind w:firstLine="709" w:left="0"/>
        <w:jc w:val="both"/>
        <w:rPr>
          <w:spacing w:val="-1"/>
          <w:sz w:val="28"/>
        </w:rPr>
      </w:pPr>
      <w:r>
        <w:rPr>
          <w:sz w:val="28"/>
        </w:rPr>
        <w:t>1.3</w:t>
      </w:r>
      <w:r>
        <w:rPr>
          <w:sz w:val="28"/>
        </w:rPr>
        <w:t xml:space="preserve">. В </w:t>
      </w:r>
      <w:r>
        <w:rPr>
          <w:spacing w:val="1"/>
          <w:sz w:val="28"/>
        </w:rPr>
        <w:t>Порядке</w:t>
      </w:r>
      <w:r>
        <w:rPr>
          <w:sz w:val="28"/>
        </w:rPr>
        <w:t xml:space="preserve"> </w:t>
      </w:r>
      <w:r>
        <w:rPr>
          <w:spacing w:val="1"/>
          <w:sz w:val="28"/>
        </w:rPr>
        <w:t>организации и проведения публичных слушаний в Новосибирском районе Новосибирской области,</w:t>
      </w:r>
      <w:r>
        <w:rPr>
          <w:sz w:val="28"/>
        </w:rPr>
        <w:t xml:space="preserve"> утвержденном Решением</w:t>
      </w:r>
      <w:r>
        <w:t xml:space="preserve"> </w:t>
      </w:r>
      <w:r>
        <w:rPr>
          <w:sz w:val="28"/>
        </w:rPr>
        <w:t>(далее </w:t>
      </w:r>
      <w:r>
        <w:rPr>
          <w:sz w:val="28"/>
        </w:rPr>
        <w:t>– Порядок)</w:t>
      </w:r>
      <w:r>
        <w:rPr>
          <w:spacing w:val="-1"/>
          <w:sz w:val="28"/>
        </w:rPr>
        <w:t>:</w:t>
      </w:r>
    </w:p>
    <w:p w14:paraId="18000000">
      <w:pPr>
        <w:ind w:firstLine="709" w:left="0"/>
        <w:jc w:val="both"/>
        <w:rPr>
          <w:sz w:val="28"/>
        </w:rPr>
      </w:pPr>
      <w:r>
        <w:rPr>
          <w:sz w:val="28"/>
        </w:rPr>
        <w:t>1) наименование Порядка после слов «публичных слушаний» дополнить слов</w:t>
      </w:r>
      <w:r>
        <w:rPr>
          <w:sz w:val="28"/>
        </w:rPr>
        <w:t>ами «и общественных обсуждений»</w:t>
      </w:r>
      <w:r>
        <w:rPr>
          <w:sz w:val="28"/>
        </w:rPr>
        <w:t>;</w:t>
      </w:r>
    </w:p>
    <w:p w14:paraId="19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37" w:left="0"/>
        <w:jc w:val="both"/>
        <w:rPr>
          <w:sz w:val="28"/>
        </w:rPr>
      </w:pPr>
      <w:r>
        <w:rPr>
          <w:sz w:val="28"/>
        </w:rPr>
        <w:t>2)</w:t>
      </w:r>
      <w:r>
        <w:rPr>
          <w:sz w:val="28"/>
        </w:rPr>
        <w:t xml:space="preserve"> в раздел</w:t>
      </w:r>
      <w:r>
        <w:rPr>
          <w:sz w:val="28"/>
        </w:rPr>
        <w:t>е</w:t>
      </w:r>
      <w:r>
        <w:rPr>
          <w:sz w:val="28"/>
        </w:rPr>
        <w:t xml:space="preserve"> 1 Порядка:</w:t>
      </w:r>
    </w:p>
    <w:p w14:paraId="1A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37" w:left="0"/>
        <w:jc w:val="both"/>
        <w:rPr>
          <w:sz w:val="28"/>
        </w:rPr>
      </w:pPr>
      <w:r>
        <w:rPr>
          <w:sz w:val="28"/>
        </w:rPr>
        <w:t>а</w:t>
      </w:r>
      <w:r>
        <w:rPr>
          <w:sz w:val="28"/>
        </w:rPr>
        <w:t>) пункт 1.1 после слов «публичных слушаний» дополнить словами «и общественных обсуждений»;</w:t>
      </w:r>
    </w:p>
    <w:p w14:paraId="1B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37" w:left="0"/>
        <w:jc w:val="both"/>
        <w:rPr>
          <w:sz w:val="28"/>
        </w:rPr>
      </w:pPr>
      <w:r>
        <w:rPr>
          <w:sz w:val="28"/>
        </w:rPr>
        <w:t>б</w:t>
      </w:r>
      <w:r>
        <w:rPr>
          <w:sz w:val="28"/>
        </w:rPr>
        <w:t>) пункт 1.2 изложить в следующей редакции:</w:t>
      </w:r>
    </w:p>
    <w:p w14:paraId="1C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37" w:left="0"/>
        <w:jc w:val="both"/>
        <w:rPr>
          <w:sz w:val="28"/>
        </w:rPr>
      </w:pPr>
      <w:r>
        <w:rPr>
          <w:sz w:val="28"/>
        </w:rPr>
        <w:t>«1.2. Порядок регулирует процедуру организации и проведения публичных слушаний и общественных обсуждений по проектам муниципальных правовых актов Новосибирского района и вопросам, предусмотренным пунктами 1.5, 1.6 Порядка (далее — проекты и вопросы, выносимые на</w:t>
      </w:r>
      <w:r>
        <w:rPr>
          <w:sz w:val="28"/>
        </w:rPr>
        <w:t xml:space="preserve"> публичные слушания </w:t>
      </w:r>
      <w:r>
        <w:rPr>
          <w:sz w:val="28"/>
        </w:rPr>
        <w:t>и общественные обсуждения)»;</w:t>
      </w:r>
    </w:p>
    <w:p w14:paraId="1D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</w:rPr>
        <w:t>) пункты 1.3 и 1.4 после слов «публичные слушания» дополнить словами «и общественные обсуждения»;</w:t>
      </w:r>
    </w:p>
    <w:p w14:paraId="1E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г</w:t>
      </w:r>
      <w:r>
        <w:rPr>
          <w:sz w:val="28"/>
        </w:rPr>
        <w:t>) подпункт 5 пункта 1.5 изложить в следующей редакции:</w:t>
      </w:r>
    </w:p>
    <w:p w14:paraId="1F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color w:val="00000A"/>
          <w:sz w:val="28"/>
        </w:rPr>
      </w:pPr>
      <w:r>
        <w:rPr>
          <w:sz w:val="28"/>
        </w:rPr>
        <w:t>«5)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 w:val="1"/>
          <w:color w:val="00000A"/>
          <w:sz w:val="28"/>
        </w:rPr>
        <w:t>, </w:t>
      </w:r>
      <w:r>
        <w:rPr>
          <w:color w:val="00000A"/>
          <w:sz w:val="28"/>
        </w:rPr>
        <w:t>проекты решений об утверждении схемы расположения земельных участков, на которых расположены многоквартирные дома и иные входящие в состав таких домов объекты недвижимого имущества»;</w:t>
      </w:r>
    </w:p>
    <w:p w14:paraId="20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color w:val="00000A"/>
          <w:sz w:val="28"/>
        </w:rPr>
      </w:pPr>
      <w:r>
        <w:rPr>
          <w:color w:val="00000A"/>
          <w:sz w:val="28"/>
        </w:rPr>
        <w:t>д</w:t>
      </w:r>
      <w:r>
        <w:rPr>
          <w:color w:val="00000A"/>
          <w:sz w:val="28"/>
        </w:rPr>
        <w:t>) дополнить пунктом 1.6 следующего содержания:</w:t>
      </w:r>
    </w:p>
    <w:p w14:paraId="21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color w:val="00000A"/>
          <w:sz w:val="28"/>
        </w:rPr>
      </w:pPr>
      <w:r>
        <w:rPr>
          <w:color w:val="00000A"/>
          <w:sz w:val="28"/>
        </w:rPr>
        <w:t>«1.6. На общественные обсуждения должны выноситься:</w:t>
      </w:r>
    </w:p>
    <w:p w14:paraId="22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color w:val="00000A"/>
          <w:sz w:val="28"/>
        </w:rPr>
        <w:t xml:space="preserve">1) </w:t>
      </w:r>
      <w:r>
        <w:rPr>
          <w:sz w:val="28"/>
        </w:rPr>
        <w:t>проекты генеральных планов, проекты правил землепользования и застройки, проекты планировки территории</w:t>
      </w:r>
      <w:r>
        <w:rPr>
          <w:sz w:val="28"/>
        </w:rPr>
        <w:t xml:space="preserve">, проекты межевания территории, </w:t>
      </w:r>
      <w:r>
        <w:rPr>
          <w:sz w:val="28"/>
        </w:rPr>
        <w:t>проекты, предусматривающие внесение изменений в один из указанных утвержденных документов».</w:t>
      </w:r>
    </w:p>
    <w:p w14:paraId="23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3) в</w:t>
      </w:r>
      <w:r>
        <w:rPr>
          <w:sz w:val="28"/>
        </w:rPr>
        <w:t xml:space="preserve"> разделе 2 </w:t>
      </w:r>
      <w:r>
        <w:rPr>
          <w:spacing w:val="1"/>
          <w:sz w:val="28"/>
        </w:rPr>
        <w:t>Порядка</w:t>
      </w:r>
      <w:r>
        <w:rPr>
          <w:sz w:val="28"/>
        </w:rPr>
        <w:t>:</w:t>
      </w:r>
    </w:p>
    <w:p w14:paraId="24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пункте 2.3 </w:t>
      </w:r>
      <w:r>
        <w:rPr>
          <w:sz w:val="28"/>
        </w:rPr>
        <w:t>абзацы два, три, четыре исключить;</w:t>
      </w:r>
    </w:p>
    <w:p w14:paraId="25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4) д</w:t>
      </w:r>
      <w:r>
        <w:rPr>
          <w:sz w:val="28"/>
        </w:rPr>
        <w:t xml:space="preserve">ополнить </w:t>
      </w:r>
      <w:r>
        <w:rPr>
          <w:sz w:val="28"/>
        </w:rPr>
        <w:t xml:space="preserve">Порядок </w:t>
      </w:r>
      <w:r>
        <w:rPr>
          <w:sz w:val="28"/>
        </w:rPr>
        <w:t>разделом 2.1 следующего содержания:</w:t>
      </w:r>
    </w:p>
    <w:p w14:paraId="26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«</w:t>
      </w:r>
      <w:r>
        <w:rPr>
          <w:b w:val="1"/>
          <w:sz w:val="28"/>
        </w:rPr>
        <w:t>2.1. Организация и проведение общественных обсуждений</w:t>
      </w:r>
    </w:p>
    <w:p w14:paraId="27000000">
      <w:pPr>
        <w:ind w:firstLine="720" w:left="0"/>
        <w:jc w:val="both"/>
        <w:rPr>
          <w:sz w:val="28"/>
        </w:rPr>
      </w:pPr>
      <w:r>
        <w:rPr>
          <w:sz w:val="28"/>
        </w:rPr>
        <w:t>2.1.1. Общественные обсуждения, проводимые по инициативе населения или Совета депутатов, назначаются Советом депутатов,</w:t>
      </w:r>
      <w:r>
        <w:rPr>
          <w:sz w:val="28"/>
        </w:rPr>
        <w:t xml:space="preserve"> а по инициативе Главы района - </w:t>
      </w:r>
      <w:r>
        <w:rPr>
          <w:sz w:val="28"/>
        </w:rPr>
        <w:t>Главой района.</w:t>
      </w:r>
    </w:p>
    <w:p w14:paraId="28000000">
      <w:pPr>
        <w:ind w:firstLine="720" w:left="0"/>
        <w:jc w:val="both"/>
        <w:rPr>
          <w:b w:val="1"/>
          <w:color w:val="00000A"/>
          <w:sz w:val="28"/>
        </w:rPr>
      </w:pPr>
      <w:r>
        <w:rPr>
          <w:sz w:val="28"/>
        </w:rPr>
        <w:t>2.1.2. Решение о проведении общественных обсуждений принимается в форме правового акта, в котором указываются информация о проекте муниципального правового акта, выносимом на общественные обсуждения, а также порядок и срок проведения общественных обсуждений по проекту, подлежащему рассмотрению на общественных обсуждениях.</w:t>
      </w:r>
    </w:p>
    <w:p w14:paraId="29000000">
      <w:pPr>
        <w:ind w:firstLine="720" w:left="0"/>
        <w:jc w:val="both"/>
        <w:rPr>
          <w:b w:val="1"/>
          <w:color w:val="00000A"/>
          <w:sz w:val="28"/>
        </w:rPr>
      </w:pPr>
      <w:r>
        <w:rPr>
          <w:sz w:val="28"/>
        </w:rPr>
        <w:t>2.1.3. Подготовка и осуществление общественных обсуждений по вопросам, указанным в подпункте 1 пункта 1.6, осуществляется в 20-дневный срок со дня принятия решения о назначении общественных обсуждений.</w:t>
      </w:r>
    </w:p>
    <w:p w14:paraId="2A000000">
      <w:pPr>
        <w:ind w:firstLine="720" w:left="0"/>
        <w:jc w:val="both"/>
        <w:rPr>
          <w:sz w:val="28"/>
        </w:rPr>
      </w:pPr>
      <w:r>
        <w:rPr>
          <w:sz w:val="28"/>
        </w:rPr>
        <w:t>Срок проведения общественных обсуждений по проектам генеральных планов с момента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более трех месяцев.</w:t>
      </w:r>
    </w:p>
    <w:p w14:paraId="2B000000">
      <w:pPr>
        <w:ind w:firstLine="720" w:left="0"/>
        <w:jc w:val="both"/>
        <w:rPr>
          <w:sz w:val="28"/>
        </w:rPr>
      </w:pPr>
      <w:r>
        <w:rPr>
          <w:sz w:val="28"/>
        </w:rPr>
        <w:t>Продолжительность общественных обсуждений по проекту правил землепользования и застройки составляет не менее двух и не более четырех месяцев со дня опубликования такого проекта.</w:t>
      </w:r>
    </w:p>
    <w:p w14:paraId="2C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>Срок проведения общественных обсуждений по проектам планировки территории,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одного месяца и более трех месяцев.</w:t>
      </w:r>
    </w:p>
    <w:p w14:paraId="2D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>2.1.4. Субъекты, назначившие общественные обсуждения, являются организаторами общественных обсуждений.</w:t>
      </w:r>
    </w:p>
    <w:p w14:paraId="2E000000">
      <w:pPr>
        <w:widowControl w:val="0"/>
        <w:ind w:firstLine="720" w:left="0"/>
        <w:jc w:val="both"/>
        <w:rPr>
          <w:sz w:val="28"/>
        </w:rPr>
      </w:pPr>
      <w:r>
        <w:rPr>
          <w:sz w:val="28"/>
        </w:rPr>
        <w:t>2.1.5. Организатор общественных обсуждений обеспечивает опубликование </w:t>
      </w:r>
      <w:bookmarkStart w:id="1" w:name="__DdeLink__167_274904840"/>
      <w:r>
        <w:rPr>
          <w:sz w:val="28"/>
        </w:rPr>
        <w:t>решения о назначении общественных обсуждений и проектов, выносимых на обсуждение</w:t>
      </w:r>
      <w:bookmarkEnd w:id="1"/>
      <w:r>
        <w:rPr>
          <w:sz w:val="28"/>
        </w:rPr>
        <w:t> в 10-дневный срок с момента принятия решения о назначении публичных слушаний, а также обеспечивает равный доступ к проекту, подлежащему рассмотрению на общественных обсуждениях, всех участников общественных обсуждений, в том числе путем предоставления при проведении общественных обсуждений доступа к информационной системе Новосибирской области «Электронная демократия Новосибирской области» в информационно-телекоммуникационной сети «Интернет» (далее - информационная система).</w:t>
      </w:r>
    </w:p>
    <w:p w14:paraId="2F000000">
      <w:pPr>
        <w:ind w:firstLine="720" w:left="0"/>
        <w:jc w:val="both"/>
        <w:rPr>
          <w:sz w:val="28"/>
        </w:rPr>
      </w:pPr>
      <w:r>
        <w:rPr>
          <w:sz w:val="28"/>
        </w:rPr>
        <w:t>2.1.6. Предложения населения по вопросам, указанным в подпункте 1 пункта 1.6, вынесенным на общественные обсуждения, представляются в течение 5 рабочих дней с момента опубликования решения о назначении общественных обсуждений и проектов, выносимых на обсуждение, организатору общественных обсуждений по форме согласно Приложению или посредством информационной системы.</w:t>
      </w:r>
    </w:p>
    <w:p w14:paraId="30000000">
      <w:pPr>
        <w:ind w:firstLine="720" w:left="0"/>
        <w:jc w:val="both"/>
        <w:rPr>
          <w:sz w:val="28"/>
        </w:rPr>
      </w:pPr>
      <w:r>
        <w:rPr>
          <w:sz w:val="28"/>
        </w:rPr>
        <w:t>Предложения, поступившие по истечении установленного срока, учету не подлежат.</w:t>
      </w:r>
    </w:p>
    <w:p w14:paraId="31000000">
      <w:pPr>
        <w:ind w:firstLine="720" w:left="0"/>
        <w:jc w:val="both"/>
        <w:rPr>
          <w:sz w:val="28"/>
        </w:rPr>
      </w:pPr>
      <w:r>
        <w:rPr>
          <w:sz w:val="28"/>
        </w:rPr>
        <w:t>2.1.7. В случае назначения общественных обсуждений решением Совета депутатов организация проведения общественных обсуждений возлагается на соответствующую постоянную комиссию Совета депутатов; в случае назначения Главой района - на структурное подразделение (специалиста) администрации Новосибирского район</w:t>
      </w:r>
      <w:r>
        <w:rPr>
          <w:sz w:val="28"/>
        </w:rPr>
        <w:t>а Новосибирской области (далее -</w:t>
      </w:r>
      <w:r>
        <w:rPr>
          <w:sz w:val="28"/>
        </w:rPr>
        <w:t>администрация района).</w:t>
      </w:r>
    </w:p>
    <w:p w14:paraId="32000000">
      <w:pPr>
        <w:ind w:firstLine="720" w:left="0"/>
        <w:jc w:val="both"/>
        <w:rPr>
          <w:sz w:val="28"/>
        </w:rPr>
      </w:pPr>
      <w:r>
        <w:rPr>
          <w:sz w:val="28"/>
        </w:rPr>
        <w:t>2.1.8. В случае назначения общественных обсуждений по инициативе Совета депутатов председательствующим на них является председатель Совета депутатов, его заместитель либо другое лицо по решению Совета депутатов; в случае назначения Главой района — Глава района, заместители главы администрации района либо другое лицо по решению Главы района. В случае назначения общественных обсуждений по инициативе населения Новосибирского района председательствующий определяется решением Совета депутатов с учетом предложений населения.</w:t>
      </w:r>
    </w:p>
    <w:p w14:paraId="33000000">
      <w:pPr>
        <w:ind w:firstLine="720" w:left="0"/>
        <w:jc w:val="both"/>
        <w:rPr>
          <w:sz w:val="28"/>
        </w:rPr>
      </w:pPr>
      <w:r>
        <w:rPr>
          <w:sz w:val="28"/>
        </w:rPr>
        <w:t>2.1.9. Регистрацию участников общественных обсуждений обеспечивает организатор общественных обсуждений.</w:t>
      </w:r>
    </w:p>
    <w:p w14:paraId="34000000">
      <w:pPr>
        <w:ind w:firstLine="720" w:left="0"/>
        <w:jc w:val="both"/>
        <w:rPr>
          <w:sz w:val="28"/>
        </w:rPr>
      </w:pPr>
      <w:r>
        <w:rPr>
          <w:sz w:val="28"/>
        </w:rPr>
        <w:t>2.1.10. По результатам общественных обсуждений секретарем оформляется протокол, который подписывается председательствующим и секретарем. В протоколе проведения общественных обсуждений должны быть отражены замечания и предложения участников общественных обсуждений по обсуждаемым проектам муниципальных правовых актов и вопросам.</w:t>
      </w:r>
    </w:p>
    <w:p w14:paraId="35000000">
      <w:pPr>
        <w:ind w:firstLine="720" w:left="0"/>
        <w:jc w:val="both"/>
        <w:rPr>
          <w:sz w:val="28"/>
        </w:rPr>
      </w:pPr>
      <w:r>
        <w:rPr>
          <w:sz w:val="28"/>
        </w:rPr>
        <w:t>2.1.11. По результатам общественных обсуждений принимаются 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обсуждений.</w:t>
      </w:r>
    </w:p>
    <w:p w14:paraId="36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2.1.12. Рекомендации общественных обсуждений подлежат опубликованию в течение 15 дней по окончании общественных обсуждений»;</w:t>
      </w:r>
    </w:p>
    <w:p w14:paraId="37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5)</w:t>
      </w:r>
      <w:r>
        <w:rPr>
          <w:sz w:val="28"/>
        </w:rPr>
        <w:t xml:space="preserve"> в раздел</w:t>
      </w:r>
      <w:r>
        <w:rPr>
          <w:sz w:val="28"/>
        </w:rPr>
        <w:t>е</w:t>
      </w:r>
      <w:r>
        <w:rPr>
          <w:sz w:val="28"/>
        </w:rPr>
        <w:t xml:space="preserve"> 3 Порядка:</w:t>
      </w:r>
    </w:p>
    <w:p w14:paraId="38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а</w:t>
      </w:r>
      <w:r>
        <w:rPr>
          <w:sz w:val="28"/>
        </w:rPr>
        <w:t>) наименование раздела 3 изложить в следующе редакции:</w:t>
      </w:r>
    </w:p>
    <w:p w14:paraId="39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«</w:t>
      </w:r>
      <w:r>
        <w:rPr>
          <w:b w:val="1"/>
          <w:sz w:val="28"/>
        </w:rPr>
        <w:t>3.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решений об утверждении схемы расположения земельных участков, на которых расположены многоквартирные дома и иные входящие в состав таких домов объекты недвижимого имущества</w:t>
      </w:r>
      <w:r>
        <w:rPr>
          <w:sz w:val="28"/>
        </w:rPr>
        <w:t>»;</w:t>
      </w:r>
    </w:p>
    <w:p w14:paraId="3A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б</w:t>
      </w:r>
      <w:r>
        <w:rPr>
          <w:sz w:val="28"/>
        </w:rPr>
        <w:t>) пункт 3.1 изложить в следующей редакции:</w:t>
      </w:r>
    </w:p>
    <w:p w14:paraId="3B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«3.1.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в порядке, определенном настоящим Порядком с учетом положений законодательства о градостроительной деятельности</w:t>
      </w:r>
      <w:r>
        <w:rPr>
          <w:color w:val="00000A"/>
          <w:sz w:val="28"/>
        </w:rPr>
        <w:t>, публичные слушания по проектам решений об утверждении схемы расположения земельных участков, на которых расположены многоквартирные дома и иные входящие в состав таких домов объекты недвижимого имущества</w:t>
      </w:r>
      <w:r>
        <w:rPr>
          <w:sz w:val="28"/>
        </w:rPr>
        <w:t xml:space="preserve"> проводятся в порядке, определенном настоящим Порядком с учетом положений земельного законодательства».</w:t>
      </w:r>
    </w:p>
    <w:p w14:paraId="3C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6) д</w:t>
      </w:r>
      <w:r>
        <w:rPr>
          <w:sz w:val="28"/>
        </w:rPr>
        <w:t>ополнить Порядок разделом 3.1 следующего содержания:</w:t>
      </w:r>
    </w:p>
    <w:p w14:paraId="3D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>«</w:t>
      </w:r>
      <w:r>
        <w:rPr>
          <w:b w:val="1"/>
          <w:sz w:val="28"/>
        </w:rPr>
        <w:t>3.1. Общественные обсуждения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предусматривающие внесение изменений в один из указанных утвержденных документов</w:t>
      </w:r>
    </w:p>
    <w:p w14:paraId="3E000000">
      <w:pPr>
        <w:ind w:firstLine="720" w:left="0"/>
        <w:jc w:val="both"/>
        <w:rPr>
          <w:b w:val="1"/>
          <w:color w:val="00000A"/>
          <w:sz w:val="28"/>
        </w:rPr>
      </w:pPr>
      <w:r>
        <w:rPr>
          <w:sz w:val="28"/>
        </w:rPr>
        <w:t>3.1.1.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 общественные обсуждения проводятся в порядке, определенном настоящим Порядком с учетом положений законодательства о градостроительной деятельности.</w:t>
      </w:r>
    </w:p>
    <w:p w14:paraId="3F000000">
      <w:pPr>
        <w:ind w:firstLine="720" w:left="0"/>
        <w:jc w:val="both"/>
        <w:rPr>
          <w:sz w:val="28"/>
        </w:rPr>
      </w:pPr>
      <w:r>
        <w:rPr>
          <w:sz w:val="28"/>
        </w:rPr>
        <w:t>3.1.2. Оповещение о проведении общественных обсуждений помимо сведений, указанных в п.2.1.2 Порядка, должно содержать:</w:t>
      </w:r>
    </w:p>
    <w:p w14:paraId="40000000">
      <w:pPr>
        <w:ind w:firstLine="720" w:left="0"/>
        <w:jc w:val="both"/>
        <w:rPr>
          <w:sz w:val="28"/>
        </w:rPr>
      </w:pPr>
      <w:r>
        <w:rPr>
          <w:sz w:val="28"/>
        </w:rPr>
        <w:t>- информацию о месте, дате открытия экспозиции или экспозиций проекта, подлежащего рассмотрению на общественных обсуждений,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14:paraId="41000000">
      <w:pPr>
        <w:ind w:firstLine="720" w:left="0"/>
        <w:jc w:val="both"/>
        <w:rPr>
          <w:sz w:val="28"/>
        </w:rPr>
      </w:pPr>
      <w:r>
        <w:rPr>
          <w:sz w:val="28"/>
        </w:rPr>
        <w:t>- информацию об информационной системе и официальном сайте, на которых будут размещены проект, подлежащий рассмотрению на общественных обсуждениях, и информационные материалы к нему.</w:t>
      </w:r>
    </w:p>
    <w:p w14:paraId="42000000">
      <w:pPr>
        <w:ind w:firstLine="720" w:left="0"/>
        <w:jc w:val="both"/>
        <w:rPr>
          <w:sz w:val="28"/>
        </w:rPr>
      </w:pPr>
      <w:r>
        <w:rPr>
          <w:sz w:val="28"/>
        </w:rPr>
        <w:t>Оповещение о проведении общественных обсуждений распространяется на информационных стендах, оборудованных около здания уполномоченного на проведение общественных обсуждений органа местного самоуправления, в местах массового скопления граждан и в иных местах, расположенных на территории, в отношении которой подготовлены соответствующие проекты, иными способами, обеспечивающими доступ участников общественных обсуждений к указанной информации.</w:t>
      </w:r>
    </w:p>
    <w:p w14:paraId="43000000">
      <w:pPr>
        <w:ind w:firstLine="720" w:left="0"/>
        <w:jc w:val="both"/>
        <w:rPr>
          <w:sz w:val="28"/>
        </w:rPr>
      </w:pPr>
      <w:r>
        <w:rPr>
          <w:sz w:val="28"/>
        </w:rPr>
        <w:t>К информационным стендам, на которых размещается оповещение о проведении общественных обсуждений, должен обеспечиваться свободный доступ участников публичных слушаний и иных заинтересованных лиц.</w:t>
      </w:r>
    </w:p>
    <w:p w14:paraId="44000000">
      <w:pPr>
        <w:ind w:firstLine="720" w:left="0"/>
        <w:jc w:val="both"/>
        <w:rPr>
          <w:sz w:val="28"/>
        </w:rPr>
      </w:pPr>
      <w:r>
        <w:rPr>
          <w:sz w:val="28"/>
        </w:rPr>
        <w:t>3.1.3. Проект, подлежащий рассмотрению на общественных обсуждениях, и информационные материалы к нему подлежат размещению на сайте администрации Новосибирского района Новосибирской области в информационно-телекоммуникационной сети «Интернет» не позднее семи дней с момента оповещения о проведении общественных обсуждений.</w:t>
      </w:r>
    </w:p>
    <w:p w14:paraId="45000000">
      <w:pPr>
        <w:ind w:firstLine="720" w:left="0"/>
        <w:jc w:val="both"/>
        <w:rPr>
          <w:sz w:val="28"/>
        </w:rPr>
      </w:pPr>
      <w:r>
        <w:rPr>
          <w:sz w:val="28"/>
        </w:rPr>
        <w:t>3.1.4. В течение всего периода размещения на сайте администрации Новосибирского района Новосибирской области в информационно-телекоммуникационной сети «Интернет» проекта, подлежащего рассмотрению на общественных обсуждениях, и информационных материалов к нему проводятся экспозиция или экспозиции такого проекта.</w:t>
      </w:r>
    </w:p>
    <w:p w14:paraId="46000000">
      <w:pPr>
        <w:ind w:firstLine="720" w:left="0"/>
        <w:jc w:val="both"/>
        <w:rPr>
          <w:sz w:val="28"/>
        </w:rPr>
      </w:pPr>
      <w:r>
        <w:rPr>
          <w:sz w:val="28"/>
        </w:rPr>
        <w:t>В ходе работы экспозиции организуется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Консультирование посетителей экспозиции осуществляется специалистами отдела территориального планирования управления архитектуры и градостроительства администрации района и (или) разработчика проекта, подлежащего рассмотрению на общественных обсуждениях.</w:t>
      </w:r>
    </w:p>
    <w:p w14:paraId="47000000">
      <w:pPr>
        <w:ind w:firstLine="720" w:left="0"/>
        <w:jc w:val="both"/>
        <w:rPr>
          <w:sz w:val="28"/>
        </w:rPr>
      </w:pPr>
      <w:r>
        <w:rPr>
          <w:sz w:val="28"/>
        </w:rPr>
        <w:t>3.1.5. В период размещения проекта, подлежащего рассмотрению на общественных обсуждениях, и информационных материалов к нему и проведения экспозиции или экспозиций такого проекта участники общественных обсуждений имеют право вносить предложения и замечания, касающиеся такого проекта, в соответствии со статьей 5.1 Градостроительного кодекса Российской Федерации.</w:t>
      </w:r>
    </w:p>
    <w:p w14:paraId="48000000">
      <w:pPr>
        <w:ind w:firstLine="720" w:left="0"/>
        <w:jc w:val="both"/>
        <w:rPr>
          <w:sz w:val="28"/>
        </w:rPr>
      </w:pPr>
      <w:r>
        <w:rPr>
          <w:sz w:val="28"/>
        </w:rPr>
        <w:t>3.1.6. Секретарь общественных обсуждений подготавливает и оформляет протокол общественных обсуждений, содержание которого определяется Градостроительным кодексом Российской Федерации.</w:t>
      </w:r>
    </w:p>
    <w:p w14:paraId="49000000">
      <w:pPr>
        <w:ind w:firstLine="720" w:left="0"/>
        <w:jc w:val="both"/>
        <w:rPr>
          <w:sz w:val="28"/>
        </w:rPr>
      </w:pPr>
      <w:r>
        <w:rPr>
          <w:sz w:val="28"/>
        </w:rPr>
        <w:t>3.1.7. 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14:paraId="4A000000">
      <w:pPr>
        <w:ind w:firstLine="720" w:left="0"/>
        <w:jc w:val="both"/>
        <w:rPr>
          <w:sz w:val="28"/>
        </w:rPr>
      </w:pPr>
      <w:r>
        <w:rPr>
          <w:sz w:val="28"/>
        </w:rPr>
        <w:t>3.1.8. Участник общественных обсуждений, который внес предложения и замечания, касающиеся проекта, рассмотренного на общественных обсуждениях, имеет право получить выписку из протокола общественных обсуждений, содержащую внесенные этим участником предложения и замечания.</w:t>
      </w:r>
    </w:p>
    <w:p w14:paraId="4B000000">
      <w:pPr>
        <w:ind w:firstLine="720" w:left="0"/>
        <w:jc w:val="both"/>
        <w:rPr>
          <w:sz w:val="28"/>
        </w:rPr>
      </w:pPr>
      <w:r>
        <w:rPr>
          <w:sz w:val="28"/>
        </w:rPr>
        <w:t>3.1.9. На основании протокола общественных обсуждений структурное подразделение администрации района, на которое возложена организация общественных обсуждений, осуществляет подготовку заключения о результатах общественных обсуждений, в котором указываются:</w:t>
      </w:r>
    </w:p>
    <w:p w14:paraId="4C000000">
      <w:pPr>
        <w:ind w:firstLine="720" w:left="0"/>
        <w:jc w:val="both"/>
        <w:rPr>
          <w:sz w:val="28"/>
        </w:rPr>
      </w:pPr>
      <w:r>
        <w:rPr>
          <w:sz w:val="28"/>
        </w:rPr>
        <w:t>- дата оформления заключения о результатах общественных обсуждений;</w:t>
      </w:r>
    </w:p>
    <w:p w14:paraId="4D000000">
      <w:pPr>
        <w:ind w:firstLine="720" w:left="0"/>
        <w:jc w:val="both"/>
        <w:rPr>
          <w:sz w:val="28"/>
        </w:rPr>
      </w:pPr>
      <w:r>
        <w:rPr>
          <w:sz w:val="28"/>
        </w:rPr>
        <w:t>- наименование проекта, рассмотренного на общественных обсуждениях, сведения о количестве участников общественных обсуждений, которые приняли участие в общественных обсуждениях;</w:t>
      </w:r>
    </w:p>
    <w:p w14:paraId="4E000000">
      <w:pPr>
        <w:ind w:firstLine="720" w:left="0"/>
        <w:jc w:val="both"/>
        <w:rPr>
          <w:sz w:val="28"/>
        </w:rPr>
      </w:pPr>
      <w:r>
        <w:rPr>
          <w:sz w:val="28"/>
        </w:rPr>
        <w:t>- реквизиты протокола общественных обсуждений, на основании которого подготовлено заключение о результатах общественных обсуждений;</w:t>
      </w:r>
    </w:p>
    <w:p w14:paraId="4F000000">
      <w:pPr>
        <w:ind w:firstLine="720" w:left="0"/>
        <w:jc w:val="both"/>
        <w:rPr>
          <w:sz w:val="28"/>
        </w:rPr>
      </w:pPr>
      <w:r>
        <w:rPr>
          <w:sz w:val="28"/>
        </w:rPr>
        <w:t>- содержание внесенных предложений и замечаний участников общественных обсуждений с разделением на предложения и замечания граждан, являющихся участниками общественных обсуждений и постоянно проживающих на территории, в отношении которой проводятся общественные обсуждения, и предложения, и замечания иных участников общественных обсуждений.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замечаний;</w:t>
      </w:r>
    </w:p>
    <w:p w14:paraId="50000000">
      <w:pPr>
        <w:ind w:firstLine="720" w:left="0"/>
        <w:jc w:val="both"/>
        <w:rPr>
          <w:sz w:val="28"/>
        </w:rPr>
      </w:pPr>
      <w:r>
        <w:rPr>
          <w:sz w:val="28"/>
        </w:rPr>
        <w:t>- </w:t>
      </w:r>
      <w:bookmarkStart w:id="2" w:name="__DdeLink__390_1416055482"/>
      <w:r>
        <w:rPr>
          <w:sz w:val="28"/>
        </w:rPr>
        <w:t xml:space="preserve">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</w:t>
      </w:r>
      <w:bookmarkEnd w:id="2"/>
      <w:r>
        <w:rPr>
          <w:sz w:val="28"/>
        </w:rPr>
        <w:t>общественных обсуждений.</w:t>
      </w:r>
    </w:p>
    <w:p w14:paraId="51000000">
      <w:pPr>
        <w:pStyle w:val="Style_4"/>
        <w:tabs>
          <w:tab w:leader="none" w:pos="735" w:val="left"/>
          <w:tab w:leader="none" w:pos="855" w:val="left"/>
          <w:tab w:leader="none" w:pos="900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Заключение о результатах общественных обсуждений подлежит опубликованию </w:t>
      </w:r>
      <w:r>
        <w:rPr>
          <w:sz w:val="28"/>
        </w:rPr>
        <w:t xml:space="preserve">в газете «Новосибирский район – </w:t>
      </w:r>
      <w:r>
        <w:rPr>
          <w:sz w:val="28"/>
        </w:rPr>
        <w:t>территория развития» и размещению на сайте администрации района».</w:t>
      </w:r>
    </w:p>
    <w:p w14:paraId="52000000">
      <w:pPr>
        <w:tabs>
          <w:tab w:leader="none" w:pos="744" w:val="left"/>
        </w:tabs>
        <w:ind w:firstLine="709" w:left="0"/>
        <w:jc w:val="both"/>
        <w:rPr>
          <w:sz w:val="28"/>
        </w:rPr>
      </w:pPr>
      <w:r>
        <w:rPr>
          <w:spacing w:val="-9"/>
          <w:sz w:val="28"/>
        </w:rPr>
        <w:t>2</w:t>
      </w:r>
      <w:r>
        <w:rPr>
          <w:spacing w:val="-9"/>
          <w:sz w:val="28"/>
        </w:rPr>
        <w:t xml:space="preserve">. </w:t>
      </w:r>
      <w:r>
        <w:rPr>
          <w:sz w:val="28"/>
        </w:rPr>
        <w:t xml:space="preserve">Опубликовать настоящее решение в газете </w:t>
      </w:r>
      <w:r>
        <w:rPr>
          <w:spacing w:val="-9"/>
          <w:sz w:val="28"/>
        </w:rPr>
        <w:t>«</w:t>
      </w:r>
      <w:r>
        <w:rPr>
          <w:sz w:val="28"/>
        </w:rPr>
        <w:t>Новосибирский район – территория развития» и разместить на официальном сайте Совета депутатов Новосибирского района Новосибирской области в информационно-телекоммуникационной сети «Интернет».</w:t>
      </w:r>
    </w:p>
    <w:p w14:paraId="53000000">
      <w:pPr>
        <w:tabs>
          <w:tab w:leader="none" w:pos="744" w:val="left"/>
        </w:tabs>
        <w:ind w:firstLine="709" w:left="0"/>
        <w:jc w:val="both"/>
        <w:rPr>
          <w:spacing w:val="-1"/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</w:t>
      </w:r>
      <w:r>
        <w:rPr>
          <w:sz w:val="28"/>
        </w:rPr>
        <w:t>Настоящее р</w:t>
      </w:r>
      <w:r>
        <w:rPr>
          <w:sz w:val="28"/>
        </w:rPr>
        <w:t>ешение вступает в силу после опубликования.</w:t>
      </w:r>
    </w:p>
    <w:p w14:paraId="54000000">
      <w:pPr>
        <w:tabs>
          <w:tab w:leader="none" w:pos="701" w:val="left"/>
        </w:tabs>
        <w:spacing w:before="10"/>
        <w:ind/>
        <w:rPr>
          <w:spacing w:val="-1"/>
          <w:sz w:val="28"/>
        </w:rPr>
      </w:pPr>
    </w:p>
    <w:p w14:paraId="55000000">
      <w:pPr>
        <w:tabs>
          <w:tab w:leader="none" w:pos="701" w:val="left"/>
        </w:tabs>
        <w:spacing w:before="10"/>
        <w:ind/>
        <w:rPr>
          <w:spacing w:val="-1"/>
          <w:sz w:val="28"/>
        </w:rPr>
      </w:pPr>
    </w:p>
    <w:p w14:paraId="56000000">
      <w:pPr>
        <w:rPr>
          <w:sz w:val="28"/>
        </w:rPr>
      </w:pPr>
      <w:r>
        <w:rPr>
          <w:sz w:val="28"/>
        </w:rPr>
        <w:t>Председатель Совета депутатов                                                                   С.А.Зубков</w:t>
      </w:r>
    </w:p>
    <w:p w14:paraId="57000000">
      <w:pPr>
        <w:rPr>
          <w:sz w:val="28"/>
        </w:rPr>
      </w:pPr>
    </w:p>
    <w:p w14:paraId="58000000">
      <w:pPr>
        <w:rPr>
          <w:sz w:val="28"/>
        </w:rPr>
      </w:pPr>
    </w:p>
    <w:p w14:paraId="59000000">
      <w:pPr>
        <w:rPr>
          <w:sz w:val="28"/>
        </w:rPr>
      </w:pPr>
      <w:r>
        <w:rPr>
          <w:sz w:val="28"/>
        </w:rPr>
        <w:t xml:space="preserve">Глава Новосибирского района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А.Г.Михайлов</w:t>
      </w:r>
    </w:p>
    <w:sectPr>
      <w:headerReference r:id="rId1" w:type="default"/>
      <w:pgSz w:h="16848" w:orient="portrait" w:w="11908"/>
      <w:pgMar w:bottom="1134" w:footer="720" w:gutter="0" w:header="426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114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color w:val="000000"/>
      <w:sz w:val="24"/>
    </w:rPr>
  </w:style>
  <w:style w:default="1" w:styleId="Style_5_ch" w:type="character">
    <w:name w:val="Normal"/>
    <w:link w:val="Style_5"/>
    <w:rPr>
      <w:color w:val="000000"/>
      <w:sz w:val="24"/>
    </w:rPr>
  </w:style>
  <w:style w:styleId="Style_6" w:type="paragraph">
    <w:name w:val="WW8Num2z4"/>
    <w:link w:val="Style_6_ch"/>
    <w:rPr>
      <w:color w:val="000000"/>
    </w:rPr>
  </w:style>
  <w:style w:styleId="Style_6_ch" w:type="character">
    <w:name w:val="WW8Num2z4"/>
    <w:link w:val="Style_6"/>
    <w:rPr>
      <w:color w:val="000000"/>
    </w:rPr>
  </w:style>
  <w:style w:styleId="Style_7" w:type="paragraph">
    <w:name w:val="Название объекта1"/>
    <w:basedOn w:val="Style_5"/>
    <w:link w:val="Style_7_ch"/>
    <w:pPr>
      <w:spacing w:after="120" w:before="120"/>
      <w:ind/>
    </w:pPr>
    <w:rPr>
      <w:i w:val="1"/>
    </w:rPr>
  </w:style>
  <w:style w:styleId="Style_7_ch" w:type="character">
    <w:name w:val="Название объекта1"/>
    <w:basedOn w:val="Style_5_ch"/>
    <w:link w:val="Style_7"/>
    <w:rPr>
      <w:i w:val="1"/>
    </w:rPr>
  </w:style>
  <w:style w:styleId="Style_8" w:type="paragraph">
    <w:name w:val="Заголовок2"/>
    <w:basedOn w:val="Style_5"/>
    <w:next w:val="Style_9"/>
    <w:link w:val="Style_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_ch" w:type="character">
    <w:name w:val="Заголовок2"/>
    <w:basedOn w:val="Style_5_ch"/>
    <w:link w:val="Style_8"/>
    <w:rPr>
      <w:rFonts w:ascii="Liberation Sans" w:hAnsi="Liberation Sans"/>
      <w:sz w:val="28"/>
    </w:rPr>
  </w:style>
  <w:style w:styleId="Style_10" w:type="paragraph">
    <w:name w:val="WW8Num6z3"/>
    <w:link w:val="Style_10_ch"/>
    <w:rPr>
      <w:color w:val="000000"/>
    </w:rPr>
  </w:style>
  <w:style w:styleId="Style_10_ch" w:type="character">
    <w:name w:val="WW8Num6z3"/>
    <w:link w:val="Style_10"/>
    <w:rPr>
      <w:color w:val="000000"/>
    </w:rPr>
  </w:style>
  <w:style w:styleId="Style_11" w:type="paragraph">
    <w:name w:val="toc 2"/>
    <w:next w:val="Style_5"/>
    <w:link w:val="Style_11_ch"/>
    <w:uiPriority w:val="39"/>
    <w:pPr>
      <w:ind w:firstLine="0" w:left="200"/>
    </w:pPr>
    <w:rPr>
      <w:rFonts w:ascii="XO Thames" w:hAnsi="XO Thames"/>
      <w:color w:val="000000"/>
      <w:sz w:val="28"/>
    </w:rPr>
  </w:style>
  <w:style w:styleId="Style_11_ch" w:type="character">
    <w:name w:val="toc 2"/>
    <w:link w:val="Style_11"/>
    <w:rPr>
      <w:rFonts w:ascii="XO Thames" w:hAnsi="XO Thames"/>
      <w:color w:val="000000"/>
      <w:sz w:val="28"/>
    </w:rPr>
  </w:style>
  <w:style w:styleId="Style_12" w:type="paragraph">
    <w:name w:val="WW8Num1z1"/>
    <w:link w:val="Style_12_ch"/>
    <w:rPr>
      <w:color w:val="000000"/>
    </w:rPr>
  </w:style>
  <w:style w:styleId="Style_12_ch" w:type="character">
    <w:name w:val="WW8Num1z1"/>
    <w:link w:val="Style_12"/>
    <w:rPr>
      <w:color w:val="000000"/>
    </w:rPr>
  </w:style>
  <w:style w:styleId="Style_9" w:type="paragraph">
    <w:name w:val="Body Text"/>
    <w:basedOn w:val="Style_5"/>
    <w:link w:val="Style_9_ch"/>
    <w:pPr>
      <w:spacing w:after="140" w:line="288" w:lineRule="auto"/>
      <w:ind/>
    </w:pPr>
  </w:style>
  <w:style w:styleId="Style_9_ch" w:type="character">
    <w:name w:val="Body Text"/>
    <w:basedOn w:val="Style_5_ch"/>
    <w:link w:val="Style_9"/>
  </w:style>
  <w:style w:styleId="Style_13" w:type="paragraph">
    <w:name w:val="toc 4"/>
    <w:next w:val="Style_5"/>
    <w:link w:val="Style_13_ch"/>
    <w:uiPriority w:val="39"/>
    <w:pPr>
      <w:ind w:firstLine="0" w:left="600"/>
    </w:pPr>
    <w:rPr>
      <w:rFonts w:ascii="XO Thames" w:hAnsi="XO Thames"/>
      <w:color w:val="000000"/>
      <w:sz w:val="28"/>
    </w:rPr>
  </w:style>
  <w:style w:styleId="Style_13_ch" w:type="character">
    <w:name w:val="toc 4"/>
    <w:link w:val="Style_13"/>
    <w:rPr>
      <w:rFonts w:ascii="XO Thames" w:hAnsi="XO Thames"/>
      <w:color w:val="000000"/>
      <w:sz w:val="28"/>
    </w:rPr>
  </w:style>
  <w:style w:styleId="Style_14" w:type="paragraph">
    <w:name w:val="WW8Num4z8"/>
    <w:link w:val="Style_14_ch"/>
    <w:rPr>
      <w:color w:val="000000"/>
    </w:rPr>
  </w:style>
  <w:style w:styleId="Style_14_ch" w:type="character">
    <w:name w:val="WW8Num4z8"/>
    <w:link w:val="Style_14"/>
    <w:rPr>
      <w:color w:val="000000"/>
    </w:rPr>
  </w:style>
  <w:style w:styleId="Style_15" w:type="paragraph">
    <w:name w:val="WW8Num3z0"/>
    <w:link w:val="Style_15_ch"/>
    <w:rPr>
      <w:color w:val="000000"/>
    </w:rPr>
  </w:style>
  <w:style w:styleId="Style_15_ch" w:type="character">
    <w:name w:val="WW8Num3z0"/>
    <w:link w:val="Style_15"/>
    <w:rPr>
      <w:color w:val="000000"/>
    </w:rPr>
  </w:style>
  <w:style w:styleId="Style_16" w:type="paragraph">
    <w:name w:val="Название объекта3"/>
    <w:basedOn w:val="Style_5"/>
    <w:link w:val="Style_16_ch"/>
    <w:pPr>
      <w:spacing w:after="120" w:before="120"/>
      <w:ind/>
    </w:pPr>
    <w:rPr>
      <w:i w:val="1"/>
    </w:rPr>
  </w:style>
  <w:style w:styleId="Style_16_ch" w:type="character">
    <w:name w:val="Название объекта3"/>
    <w:basedOn w:val="Style_5_ch"/>
    <w:link w:val="Style_16"/>
    <w:rPr>
      <w:i w:val="1"/>
    </w:rPr>
  </w:style>
  <w:style w:styleId="Style_17" w:type="paragraph">
    <w:name w:val="toc 6"/>
    <w:next w:val="Style_5"/>
    <w:link w:val="Style_17_ch"/>
    <w:uiPriority w:val="39"/>
    <w:pPr>
      <w:ind w:firstLine="0" w:left="1000"/>
    </w:pPr>
    <w:rPr>
      <w:rFonts w:ascii="XO Thames" w:hAnsi="XO Thames"/>
      <w:color w:val="000000"/>
      <w:sz w:val="28"/>
    </w:rPr>
  </w:style>
  <w:style w:styleId="Style_17_ch" w:type="character">
    <w:name w:val="toc 6"/>
    <w:link w:val="Style_17"/>
    <w:rPr>
      <w:rFonts w:ascii="XO Thames" w:hAnsi="XO Thames"/>
      <w:color w:val="000000"/>
      <w:sz w:val="28"/>
    </w:rPr>
  </w:style>
  <w:style w:styleId="Style_18" w:type="paragraph">
    <w:name w:val="toc 7"/>
    <w:next w:val="Style_5"/>
    <w:link w:val="Style_18_ch"/>
    <w:uiPriority w:val="39"/>
    <w:pPr>
      <w:ind w:firstLine="0" w:left="1200"/>
    </w:pPr>
    <w:rPr>
      <w:rFonts w:ascii="XO Thames" w:hAnsi="XO Thames"/>
      <w:color w:val="000000"/>
      <w:sz w:val="28"/>
    </w:rPr>
  </w:style>
  <w:style w:styleId="Style_18_ch" w:type="character">
    <w:name w:val="toc 7"/>
    <w:link w:val="Style_18"/>
    <w:rPr>
      <w:rFonts w:ascii="XO Thames" w:hAnsi="XO Thames"/>
      <w:color w:val="000000"/>
      <w:sz w:val="28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9" w:type="paragraph">
    <w:name w:val="Указатель3"/>
    <w:basedOn w:val="Style_5"/>
    <w:link w:val="Style_19_ch"/>
  </w:style>
  <w:style w:styleId="Style_19_ch" w:type="character">
    <w:name w:val="Указатель3"/>
    <w:basedOn w:val="Style_5_ch"/>
    <w:link w:val="Style_19"/>
  </w:style>
  <w:style w:styleId="Style_20" w:type="paragraph">
    <w:name w:val="WW8Num2z6"/>
    <w:link w:val="Style_20_ch"/>
    <w:rPr>
      <w:color w:val="000000"/>
    </w:rPr>
  </w:style>
  <w:style w:styleId="Style_20_ch" w:type="character">
    <w:name w:val="WW8Num2z6"/>
    <w:link w:val="Style_20"/>
    <w:rPr>
      <w:color w:val="000000"/>
    </w:rPr>
  </w:style>
  <w:style w:styleId="Style_21" w:type="paragraph">
    <w:name w:val="Название объекта4"/>
    <w:basedOn w:val="Style_5"/>
    <w:link w:val="Style_21_ch"/>
    <w:pPr>
      <w:spacing w:after="120" w:before="120"/>
      <w:ind/>
    </w:pPr>
    <w:rPr>
      <w:i w:val="1"/>
    </w:rPr>
  </w:style>
  <w:style w:styleId="Style_21_ch" w:type="character">
    <w:name w:val="Название объекта4"/>
    <w:basedOn w:val="Style_5_ch"/>
    <w:link w:val="Style_21"/>
    <w:rPr>
      <w:i w:val="1"/>
    </w:rPr>
  </w:style>
  <w:style w:styleId="Style_22" w:type="paragraph">
    <w:name w:val="heading 3"/>
    <w:next w:val="Style_5"/>
    <w:link w:val="Style_2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color w:val="000000"/>
      <w:sz w:val="26"/>
    </w:rPr>
  </w:style>
  <w:style w:styleId="Style_22_ch" w:type="character">
    <w:name w:val="heading 3"/>
    <w:link w:val="Style_22"/>
    <w:rPr>
      <w:rFonts w:ascii="XO Thames" w:hAnsi="XO Thames"/>
      <w:b w:val="1"/>
      <w:color w:val="000000"/>
      <w:sz w:val="26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Заголовок1"/>
    <w:basedOn w:val="Style_5"/>
    <w:next w:val="Style_9"/>
    <w:link w:val="Style_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4_ch" w:type="character">
    <w:name w:val="Заголовок1"/>
    <w:basedOn w:val="Style_5_ch"/>
    <w:link w:val="Style_24"/>
    <w:rPr>
      <w:rFonts w:ascii="Liberation Sans" w:hAnsi="Liberation Sans"/>
      <w:sz w:val="28"/>
    </w:rPr>
  </w:style>
  <w:style w:styleId="Style_25" w:type="paragraph">
    <w:name w:val="WW8Num4z3"/>
    <w:link w:val="Style_25_ch"/>
    <w:rPr>
      <w:color w:val="000000"/>
    </w:rPr>
  </w:style>
  <w:style w:styleId="Style_25_ch" w:type="character">
    <w:name w:val="WW8Num4z3"/>
    <w:link w:val="Style_25"/>
    <w:rPr>
      <w:color w:val="000000"/>
    </w:rPr>
  </w:style>
  <w:style w:styleId="Style_26" w:type="paragraph">
    <w:name w:val="Заголовок"/>
    <w:basedOn w:val="Style_5"/>
    <w:next w:val="Style_9"/>
    <w:link w:val="Style_2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6_ch" w:type="character">
    <w:name w:val="Заголовок"/>
    <w:basedOn w:val="Style_5_ch"/>
    <w:link w:val="Style_26"/>
    <w:rPr>
      <w:rFonts w:ascii="Liberation Sans" w:hAnsi="Liberation Sans"/>
      <w:sz w:val="28"/>
    </w:rPr>
  </w:style>
  <w:style w:styleId="Style_27" w:type="paragraph">
    <w:name w:val="WW8Num3z6"/>
    <w:link w:val="Style_27_ch"/>
    <w:rPr>
      <w:color w:val="000000"/>
    </w:rPr>
  </w:style>
  <w:style w:styleId="Style_27_ch" w:type="character">
    <w:name w:val="WW8Num3z6"/>
    <w:link w:val="Style_27"/>
    <w:rPr>
      <w:color w:val="000000"/>
    </w:rPr>
  </w:style>
  <w:style w:styleId="Style_28" w:type="paragraph">
    <w:name w:val="WW8Num5z1"/>
    <w:link w:val="Style_28_ch"/>
    <w:rPr>
      <w:color w:val="000000"/>
    </w:rPr>
  </w:style>
  <w:style w:styleId="Style_28_ch" w:type="character">
    <w:name w:val="WW8Num5z1"/>
    <w:link w:val="Style_28"/>
    <w:rPr>
      <w:color w:val="000000"/>
    </w:rPr>
  </w:style>
  <w:style w:styleId="Style_29" w:type="paragraph">
    <w:name w:val="Основной шрифт абзаца4"/>
    <w:link w:val="Style_29_ch"/>
    <w:rPr>
      <w:color w:val="000000"/>
    </w:rPr>
  </w:style>
  <w:style w:styleId="Style_29_ch" w:type="character">
    <w:name w:val="Основной шрифт абзаца4"/>
    <w:link w:val="Style_29"/>
    <w:rPr>
      <w:color w:val="000000"/>
    </w:rPr>
  </w:style>
  <w:style w:styleId="Style_30" w:type="paragraph">
    <w:name w:val="Указатель1"/>
    <w:basedOn w:val="Style_5"/>
    <w:link w:val="Style_30_ch"/>
  </w:style>
  <w:style w:styleId="Style_30_ch" w:type="character">
    <w:name w:val="Указатель1"/>
    <w:basedOn w:val="Style_5_ch"/>
    <w:link w:val="Style_30"/>
  </w:style>
  <w:style w:styleId="Style_31" w:type="paragraph">
    <w:name w:val="WW8Num5z4"/>
    <w:link w:val="Style_31_ch"/>
    <w:rPr>
      <w:color w:val="000000"/>
    </w:rPr>
  </w:style>
  <w:style w:styleId="Style_31_ch" w:type="character">
    <w:name w:val="WW8Num5z4"/>
    <w:link w:val="Style_31"/>
    <w:rPr>
      <w:color w:val="000000"/>
    </w:rPr>
  </w:style>
  <w:style w:styleId="Style_32" w:type="paragraph">
    <w:name w:val="Основной шрифт абзаца2"/>
    <w:link w:val="Style_32_ch"/>
    <w:rPr>
      <w:color w:val="000000"/>
    </w:rPr>
  </w:style>
  <w:style w:styleId="Style_32_ch" w:type="character">
    <w:name w:val="Основной шрифт абзаца2"/>
    <w:link w:val="Style_32"/>
    <w:rPr>
      <w:color w:val="000000"/>
    </w:rPr>
  </w:style>
  <w:style w:styleId="Style_33" w:type="paragraph">
    <w:name w:val="WW- Знак2"/>
    <w:link w:val="Style_33_ch"/>
    <w:rPr>
      <w:color w:val="000000"/>
      <w:sz w:val="24"/>
    </w:rPr>
  </w:style>
  <w:style w:styleId="Style_33_ch" w:type="character">
    <w:name w:val="WW- Знак2"/>
    <w:link w:val="Style_33"/>
    <w:rPr>
      <w:color w:val="000000"/>
      <w:sz w:val="24"/>
    </w:rPr>
  </w:style>
  <w:style w:styleId="Style_34" w:type="paragraph">
    <w:name w:val="Содержимое таблицы"/>
    <w:basedOn w:val="Style_5"/>
    <w:link w:val="Style_34_ch"/>
  </w:style>
  <w:style w:styleId="Style_34_ch" w:type="character">
    <w:name w:val="Содержимое таблицы"/>
    <w:basedOn w:val="Style_5_ch"/>
    <w:link w:val="Style_34"/>
  </w:style>
  <w:style w:styleId="Style_35" w:type="paragraph">
    <w:name w:val="Основной шрифт абзаца1"/>
    <w:link w:val="Style_35_ch"/>
    <w:rPr>
      <w:color w:val="000000"/>
    </w:rPr>
  </w:style>
  <w:style w:styleId="Style_35_ch" w:type="character">
    <w:name w:val="Основной шрифт абзаца1"/>
    <w:link w:val="Style_35"/>
    <w:rPr>
      <w:color w:val="000000"/>
    </w:rPr>
  </w:style>
  <w:style w:styleId="Style_36" w:type="paragraph">
    <w:name w:val="WW8Num2z2"/>
    <w:link w:val="Style_36_ch"/>
    <w:rPr>
      <w:color w:val="000000"/>
    </w:rPr>
  </w:style>
  <w:style w:styleId="Style_36_ch" w:type="character">
    <w:name w:val="WW8Num2z2"/>
    <w:link w:val="Style_36"/>
    <w:rPr>
      <w:color w:val="000000"/>
    </w:rPr>
  </w:style>
  <w:style w:styleId="Style_37" w:type="paragraph">
    <w:name w:val="WW8Num3z2"/>
    <w:link w:val="Style_37_ch"/>
    <w:rPr>
      <w:color w:val="000000"/>
    </w:rPr>
  </w:style>
  <w:style w:styleId="Style_37_ch" w:type="character">
    <w:name w:val="WW8Num3z2"/>
    <w:link w:val="Style_37"/>
    <w:rPr>
      <w:color w:val="000000"/>
    </w:rPr>
  </w:style>
  <w:style w:styleId="Style_38" w:type="paragraph">
    <w:name w:val="Указатель4"/>
    <w:basedOn w:val="Style_5"/>
    <w:link w:val="Style_38_ch"/>
  </w:style>
  <w:style w:styleId="Style_38_ch" w:type="character">
    <w:name w:val="Указатель4"/>
    <w:basedOn w:val="Style_5_ch"/>
    <w:link w:val="Style_38"/>
  </w:style>
  <w:style w:styleId="Style_39" w:type="paragraph">
    <w:name w:val="WW8Num4z7"/>
    <w:link w:val="Style_39_ch"/>
    <w:rPr>
      <w:color w:val="000000"/>
    </w:rPr>
  </w:style>
  <w:style w:styleId="Style_39_ch" w:type="character">
    <w:name w:val="WW8Num4z7"/>
    <w:link w:val="Style_39"/>
    <w:rPr>
      <w:color w:val="000000"/>
    </w:rPr>
  </w:style>
  <w:style w:styleId="Style_40" w:type="paragraph">
    <w:name w:val="ConsPlusTitlePage"/>
    <w:link w:val="Style_40_ch"/>
    <w:rPr>
      <w:rFonts w:ascii="Tahoma" w:hAnsi="Tahoma"/>
      <w:color w:val="000000"/>
    </w:rPr>
  </w:style>
  <w:style w:styleId="Style_40_ch" w:type="character">
    <w:name w:val="ConsPlusTitlePage"/>
    <w:link w:val="Style_40"/>
    <w:rPr>
      <w:rFonts w:ascii="Tahoma" w:hAnsi="Tahoma"/>
      <w:color w:val="000000"/>
    </w:rPr>
  </w:style>
  <w:style w:styleId="Style_41" w:type="paragraph">
    <w:name w:val="WW8Num2z1"/>
    <w:link w:val="Style_41_ch"/>
    <w:rPr>
      <w:color w:val="000000"/>
    </w:rPr>
  </w:style>
  <w:style w:styleId="Style_41_ch" w:type="character">
    <w:name w:val="WW8Num2z1"/>
    <w:link w:val="Style_41"/>
    <w:rPr>
      <w:color w:val="000000"/>
    </w:rPr>
  </w:style>
  <w:style w:styleId="Style_42" w:type="paragraph">
    <w:name w:val="WW8Num1z7"/>
    <w:link w:val="Style_42_ch"/>
    <w:rPr>
      <w:color w:val="000000"/>
    </w:rPr>
  </w:style>
  <w:style w:styleId="Style_42_ch" w:type="character">
    <w:name w:val="WW8Num1z7"/>
    <w:link w:val="Style_42"/>
    <w:rPr>
      <w:color w:val="000000"/>
    </w:rPr>
  </w:style>
  <w:style w:styleId="Style_43" w:type="paragraph">
    <w:name w:val="WW8Num3z5"/>
    <w:link w:val="Style_43_ch"/>
    <w:rPr>
      <w:color w:val="000000"/>
    </w:rPr>
  </w:style>
  <w:style w:styleId="Style_43_ch" w:type="character">
    <w:name w:val="WW8Num3z5"/>
    <w:link w:val="Style_43"/>
    <w:rPr>
      <w:color w:val="000000"/>
    </w:rPr>
  </w:style>
  <w:style w:styleId="Style_44" w:type="paragraph">
    <w:name w:val="Название объекта2"/>
    <w:basedOn w:val="Style_5"/>
    <w:link w:val="Style_44_ch"/>
    <w:pPr>
      <w:spacing w:after="120" w:before="120"/>
      <w:ind/>
    </w:pPr>
    <w:rPr>
      <w:i w:val="1"/>
    </w:rPr>
  </w:style>
  <w:style w:styleId="Style_44_ch" w:type="character">
    <w:name w:val="Название объекта2"/>
    <w:basedOn w:val="Style_5_ch"/>
    <w:link w:val="Style_44"/>
    <w:rPr>
      <w:i w:val="1"/>
    </w:rPr>
  </w:style>
  <w:style w:styleId="Style_45" w:type="paragraph">
    <w:name w:val="ConsPlusDocList"/>
    <w:link w:val="Style_45_ch"/>
    <w:rPr>
      <w:rFonts w:ascii="Courier New" w:hAnsi="Courier New"/>
      <w:color w:val="000000"/>
    </w:rPr>
  </w:style>
  <w:style w:styleId="Style_45_ch" w:type="character">
    <w:name w:val="ConsPlusDocList"/>
    <w:link w:val="Style_45"/>
    <w:rPr>
      <w:rFonts w:ascii="Courier New" w:hAnsi="Courier New"/>
      <w:color w:val="000000"/>
    </w:rPr>
  </w:style>
  <w:style w:styleId="Style_46" w:type="paragraph">
    <w:name w:val="WW8Num6z5"/>
    <w:link w:val="Style_46_ch"/>
    <w:rPr>
      <w:color w:val="000000"/>
    </w:rPr>
  </w:style>
  <w:style w:styleId="Style_46_ch" w:type="character">
    <w:name w:val="WW8Num6z5"/>
    <w:link w:val="Style_46"/>
    <w:rPr>
      <w:color w:val="000000"/>
    </w:rPr>
  </w:style>
  <w:style w:styleId="Style_47" w:type="paragraph">
    <w:name w:val="Гиперссылка1_0"/>
    <w:link w:val="Style_47_ch"/>
    <w:rPr>
      <w:color w:val="000080"/>
      <w:u w:val="single"/>
    </w:rPr>
  </w:style>
  <w:style w:styleId="Style_47_ch" w:type="character">
    <w:name w:val="Гиперссылка1_0"/>
    <w:link w:val="Style_47"/>
    <w:rPr>
      <w:color w:val="000080"/>
      <w:u w:val="single"/>
    </w:rPr>
  </w:style>
  <w:style w:styleId="Style_48" w:type="paragraph">
    <w:name w:val="Знак"/>
    <w:link w:val="Style_48_ch"/>
    <w:rPr>
      <w:b w:val="1"/>
      <w:color w:val="000000"/>
      <w:sz w:val="36"/>
    </w:rPr>
  </w:style>
  <w:style w:styleId="Style_48_ch" w:type="character">
    <w:name w:val="Знак"/>
    <w:link w:val="Style_48"/>
    <w:rPr>
      <w:b w:val="1"/>
      <w:color w:val="000000"/>
      <w:sz w:val="36"/>
    </w:rPr>
  </w:style>
  <w:style w:styleId="Style_49" w:type="paragraph">
    <w:name w:val="toc 3"/>
    <w:next w:val="Style_5"/>
    <w:link w:val="Style_49_ch"/>
    <w:uiPriority w:val="39"/>
    <w:pPr>
      <w:ind w:firstLine="0" w:left="400"/>
    </w:pPr>
    <w:rPr>
      <w:rFonts w:ascii="XO Thames" w:hAnsi="XO Thames"/>
      <w:color w:val="000000"/>
      <w:sz w:val="28"/>
    </w:rPr>
  </w:style>
  <w:style w:styleId="Style_49_ch" w:type="character">
    <w:name w:val="toc 3"/>
    <w:link w:val="Style_49"/>
    <w:rPr>
      <w:rFonts w:ascii="XO Thames" w:hAnsi="XO Thames"/>
      <w:color w:val="000000"/>
      <w:sz w:val="28"/>
    </w:rPr>
  </w:style>
  <w:style w:styleId="Style_50" w:type="paragraph">
    <w:name w:val="WW8Num6z2"/>
    <w:link w:val="Style_50_ch"/>
    <w:rPr>
      <w:color w:val="000000"/>
    </w:rPr>
  </w:style>
  <w:style w:styleId="Style_50_ch" w:type="character">
    <w:name w:val="WW8Num6z2"/>
    <w:link w:val="Style_50"/>
    <w:rPr>
      <w:color w:val="000000"/>
    </w:rPr>
  </w:style>
  <w:style w:styleId="Style_51" w:type="paragraph">
    <w:name w:val="WW- Знак"/>
    <w:link w:val="Style_51_ch"/>
    <w:rPr>
      <w:rFonts w:ascii="Segoe UI" w:hAnsi="Segoe UI"/>
      <w:color w:val="000000"/>
      <w:sz w:val="18"/>
    </w:rPr>
  </w:style>
  <w:style w:styleId="Style_51_ch" w:type="character">
    <w:name w:val="WW- Знак"/>
    <w:link w:val="Style_51"/>
    <w:rPr>
      <w:rFonts w:ascii="Segoe UI" w:hAnsi="Segoe UI"/>
      <w:color w:val="000000"/>
      <w:sz w:val="18"/>
    </w:rPr>
  </w:style>
  <w:style w:styleId="Style_52" w:type="paragraph">
    <w:name w:val="Символ нумерации"/>
    <w:link w:val="Style_52_ch"/>
    <w:rPr>
      <w:color w:val="000000"/>
    </w:rPr>
  </w:style>
  <w:style w:styleId="Style_52_ch" w:type="character">
    <w:name w:val="Символ нумерации"/>
    <w:link w:val="Style_52"/>
    <w:rPr>
      <w:color w:val="000000"/>
    </w:rPr>
  </w:style>
  <w:style w:styleId="Style_53" w:type="paragraph">
    <w:name w:val="Default Paragraph Font"/>
    <w:link w:val="Style_53_ch"/>
  </w:style>
  <w:style w:styleId="Style_53_ch" w:type="character">
    <w:name w:val="Default Paragraph Font"/>
    <w:link w:val="Style_53"/>
  </w:style>
  <w:style w:styleId="Style_1" w:type="paragraph">
    <w:name w:val="header"/>
    <w:basedOn w:val="Style_5"/>
    <w:link w:val="Style_1_ch"/>
  </w:style>
  <w:style w:styleId="Style_1_ch" w:type="character">
    <w:name w:val="header"/>
    <w:basedOn w:val="Style_5_ch"/>
    <w:link w:val="Style_1"/>
  </w:style>
  <w:style w:styleId="Style_54" w:type="paragraph">
    <w:name w:val="WW8Num6z4"/>
    <w:link w:val="Style_54_ch"/>
    <w:rPr>
      <w:color w:val="000000"/>
    </w:rPr>
  </w:style>
  <w:style w:styleId="Style_54_ch" w:type="character">
    <w:name w:val="WW8Num6z4"/>
    <w:link w:val="Style_54"/>
    <w:rPr>
      <w:color w:val="000000"/>
    </w:rPr>
  </w:style>
  <w:style w:styleId="Style_55" w:type="paragraph">
    <w:name w:val="ConsPlusTitle"/>
    <w:link w:val="Style_55_ch"/>
    <w:rPr>
      <w:rFonts w:ascii="Arial" w:hAnsi="Arial"/>
      <w:b w:val="1"/>
      <w:color w:val="000000"/>
    </w:rPr>
  </w:style>
  <w:style w:styleId="Style_55_ch" w:type="character">
    <w:name w:val="ConsPlusTitle"/>
    <w:link w:val="Style_55"/>
    <w:rPr>
      <w:rFonts w:ascii="Arial" w:hAnsi="Arial"/>
      <w:b w:val="1"/>
      <w:color w:val="000000"/>
    </w:rPr>
  </w:style>
  <w:style w:styleId="Style_56" w:type="paragraph">
    <w:name w:val="Основной шрифт абзаца1_2"/>
    <w:link w:val="Style_56_ch"/>
    <w:rPr>
      <w:color w:val="000000"/>
    </w:rPr>
  </w:style>
  <w:style w:styleId="Style_56_ch" w:type="character">
    <w:name w:val="Основной шрифт абзаца1_2"/>
    <w:link w:val="Style_56"/>
    <w:rPr>
      <w:color w:val="000000"/>
    </w:rPr>
  </w:style>
  <w:style w:styleId="Style_57" w:type="paragraph">
    <w:name w:val="Основной шрифт абзаца3"/>
    <w:link w:val="Style_57_ch"/>
    <w:rPr>
      <w:color w:val="000000"/>
    </w:rPr>
  </w:style>
  <w:style w:styleId="Style_57_ch" w:type="character">
    <w:name w:val="Основной шрифт абзаца3"/>
    <w:link w:val="Style_57"/>
    <w:rPr>
      <w:color w:val="000000"/>
    </w:rPr>
  </w:style>
  <w:style w:styleId="Style_58" w:type="paragraph">
    <w:name w:val="WW8Num3z8"/>
    <w:link w:val="Style_58_ch"/>
    <w:rPr>
      <w:color w:val="000000"/>
    </w:rPr>
  </w:style>
  <w:style w:styleId="Style_58_ch" w:type="character">
    <w:name w:val="WW8Num3z8"/>
    <w:link w:val="Style_58"/>
    <w:rPr>
      <w:color w:val="000000"/>
    </w:rPr>
  </w:style>
  <w:style w:styleId="Style_59" w:type="paragraph">
    <w:name w:val="WW8Num2z5"/>
    <w:link w:val="Style_59_ch"/>
    <w:rPr>
      <w:color w:val="000000"/>
    </w:rPr>
  </w:style>
  <w:style w:styleId="Style_59_ch" w:type="character">
    <w:name w:val="WW8Num2z5"/>
    <w:link w:val="Style_59"/>
    <w:rPr>
      <w:color w:val="000000"/>
    </w:rPr>
  </w:style>
  <w:style w:styleId="Style_60" w:type="paragraph">
    <w:name w:val="ConsPlusCell"/>
    <w:link w:val="Style_60_ch"/>
    <w:rPr>
      <w:rFonts w:ascii="Courier New" w:hAnsi="Courier New"/>
      <w:color w:val="000000"/>
    </w:rPr>
  </w:style>
  <w:style w:styleId="Style_60_ch" w:type="character">
    <w:name w:val="ConsPlusCell"/>
    <w:link w:val="Style_60"/>
    <w:rPr>
      <w:rFonts w:ascii="Courier New" w:hAnsi="Courier New"/>
      <w:color w:val="000000"/>
    </w:rPr>
  </w:style>
  <w:style w:styleId="Style_61" w:type="paragraph">
    <w:name w:val="footer"/>
    <w:basedOn w:val="Style_5"/>
    <w:link w:val="Style_61_ch"/>
  </w:style>
  <w:style w:styleId="Style_61_ch" w:type="character">
    <w:name w:val="footer"/>
    <w:basedOn w:val="Style_5_ch"/>
    <w:link w:val="Style_61"/>
  </w:style>
  <w:style w:styleId="Style_62" w:type="paragraph">
    <w:name w:val="Обычный1_0"/>
    <w:link w:val="Style_62_ch"/>
    <w:rPr>
      <w:color w:val="000000"/>
      <w:sz w:val="24"/>
    </w:rPr>
  </w:style>
  <w:style w:styleId="Style_62_ch" w:type="character">
    <w:name w:val="Обычный1_0"/>
    <w:link w:val="Style_62"/>
    <w:rPr>
      <w:color w:val="000000"/>
      <w:sz w:val="24"/>
    </w:rPr>
  </w:style>
  <w:style w:styleId="Style_63" w:type="paragraph">
    <w:name w:val="Balloon Text"/>
    <w:basedOn w:val="Style_5"/>
    <w:link w:val="Style_63_ch"/>
    <w:rPr>
      <w:rFonts w:ascii="Segoe UI" w:hAnsi="Segoe UI"/>
      <w:sz w:val="18"/>
    </w:rPr>
  </w:style>
  <w:style w:styleId="Style_63_ch" w:type="character">
    <w:name w:val="Balloon Text"/>
    <w:basedOn w:val="Style_5_ch"/>
    <w:link w:val="Style_63"/>
    <w:rPr>
      <w:rFonts w:ascii="Segoe UI" w:hAnsi="Segoe UI"/>
      <w:sz w:val="18"/>
    </w:rPr>
  </w:style>
  <w:style w:styleId="Style_64" w:type="paragraph">
    <w:name w:val="Указатель5"/>
    <w:basedOn w:val="Style_5"/>
    <w:link w:val="Style_64_ch"/>
  </w:style>
  <w:style w:styleId="Style_64_ch" w:type="character">
    <w:name w:val="Указатель5"/>
    <w:basedOn w:val="Style_5_ch"/>
    <w:link w:val="Style_64"/>
  </w:style>
  <w:style w:styleId="Style_65" w:type="paragraph">
    <w:name w:val="WW8Num2z3"/>
    <w:link w:val="Style_65_ch"/>
    <w:rPr>
      <w:color w:val="000000"/>
    </w:rPr>
  </w:style>
  <w:style w:styleId="Style_65_ch" w:type="character">
    <w:name w:val="WW8Num2z3"/>
    <w:link w:val="Style_65"/>
    <w:rPr>
      <w:color w:val="000000"/>
    </w:rPr>
  </w:style>
  <w:style w:styleId="Style_66" w:type="paragraph">
    <w:name w:val="WW8Num6z8"/>
    <w:link w:val="Style_66_ch"/>
    <w:rPr>
      <w:color w:val="000000"/>
    </w:rPr>
  </w:style>
  <w:style w:styleId="Style_66_ch" w:type="character">
    <w:name w:val="WW8Num6z8"/>
    <w:link w:val="Style_66"/>
    <w:rPr>
      <w:color w:val="000000"/>
    </w:rPr>
  </w:style>
  <w:style w:styleId="Style_67" w:type="paragraph">
    <w:name w:val="Основной шрифт абзаца1_0"/>
    <w:link w:val="Style_67_ch"/>
    <w:rPr>
      <w:color w:val="000000"/>
    </w:rPr>
  </w:style>
  <w:style w:styleId="Style_67_ch" w:type="character">
    <w:name w:val="Основной шрифт абзаца1_0"/>
    <w:link w:val="Style_67"/>
    <w:rPr>
      <w:color w:val="000000"/>
    </w:rPr>
  </w:style>
  <w:style w:styleId="Style_68" w:type="paragraph">
    <w:name w:val="WW8Num2z8"/>
    <w:link w:val="Style_68_ch"/>
    <w:rPr>
      <w:color w:val="000000"/>
    </w:rPr>
  </w:style>
  <w:style w:styleId="Style_68_ch" w:type="character">
    <w:name w:val="WW8Num2z8"/>
    <w:link w:val="Style_68"/>
    <w:rPr>
      <w:color w:val="000000"/>
    </w:rPr>
  </w:style>
  <w:style w:styleId="Style_69" w:type="paragraph">
    <w:name w:val="WW8Num4z2"/>
    <w:link w:val="Style_69_ch"/>
    <w:rPr>
      <w:color w:val="000000"/>
    </w:rPr>
  </w:style>
  <w:style w:styleId="Style_69_ch" w:type="character">
    <w:name w:val="WW8Num4z2"/>
    <w:link w:val="Style_69"/>
    <w:rPr>
      <w:color w:val="000000"/>
    </w:rPr>
  </w:style>
  <w:style w:styleId="Style_70" w:type="paragraph">
    <w:name w:val="heading 5"/>
    <w:next w:val="Style_5"/>
    <w:link w:val="Style_7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color w:val="000000"/>
      <w:sz w:val="22"/>
    </w:rPr>
  </w:style>
  <w:style w:styleId="Style_70_ch" w:type="character">
    <w:name w:val="heading 5"/>
    <w:link w:val="Style_70"/>
    <w:rPr>
      <w:rFonts w:ascii="XO Thames" w:hAnsi="XO Thames"/>
      <w:b w:val="1"/>
      <w:color w:val="000000"/>
      <w:sz w:val="22"/>
    </w:rPr>
  </w:style>
  <w:style w:styleId="Style_71" w:type="paragraph">
    <w:name w:val="WW8Num1z0"/>
    <w:link w:val="Style_71_ch"/>
    <w:rPr>
      <w:color w:val="000000"/>
    </w:rPr>
  </w:style>
  <w:style w:styleId="Style_71_ch" w:type="character">
    <w:name w:val="WW8Num1z0"/>
    <w:link w:val="Style_71"/>
    <w:rPr>
      <w:color w:val="000000"/>
    </w:rPr>
  </w:style>
  <w:style w:styleId="Style_72" w:type="paragraph">
    <w:name w:val="WW8Num5z7"/>
    <w:link w:val="Style_72_ch"/>
    <w:rPr>
      <w:color w:val="000000"/>
    </w:rPr>
  </w:style>
  <w:style w:styleId="Style_72_ch" w:type="character">
    <w:name w:val="WW8Num5z7"/>
    <w:link w:val="Style_72"/>
    <w:rPr>
      <w:color w:val="000000"/>
    </w:rPr>
  </w:style>
  <w:style w:styleId="Style_2" w:type="paragraph">
    <w:name w:val="heading 1"/>
    <w:basedOn w:val="Style_5"/>
    <w:next w:val="Style_5"/>
    <w:link w:val="Style_2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z w:val="36"/>
    </w:rPr>
  </w:style>
  <w:style w:styleId="Style_2_ch" w:type="character">
    <w:name w:val="heading 1"/>
    <w:basedOn w:val="Style_5_ch"/>
    <w:link w:val="Style_2"/>
    <w:rPr>
      <w:b w:val="1"/>
      <w:sz w:val="36"/>
    </w:rPr>
  </w:style>
  <w:style w:styleId="Style_73" w:type="paragraph">
    <w:name w:val="WW- Знак1"/>
    <w:link w:val="Style_73_ch"/>
    <w:rPr>
      <w:color w:val="000000"/>
      <w:sz w:val="24"/>
    </w:rPr>
  </w:style>
  <w:style w:styleId="Style_73_ch" w:type="character">
    <w:name w:val="WW- Знак1"/>
    <w:link w:val="Style_73"/>
    <w:rPr>
      <w:color w:val="000000"/>
      <w:sz w:val="24"/>
    </w:rPr>
  </w:style>
  <w:style w:styleId="Style_74" w:type="paragraph">
    <w:name w:val="WW8Num1z4"/>
    <w:link w:val="Style_74_ch"/>
    <w:rPr>
      <w:color w:val="000000"/>
    </w:rPr>
  </w:style>
  <w:style w:styleId="Style_74_ch" w:type="character">
    <w:name w:val="WW8Num1z4"/>
    <w:link w:val="Style_74"/>
    <w:rPr>
      <w:color w:val="000000"/>
    </w:rPr>
  </w:style>
  <w:style w:styleId="Style_75" w:type="paragraph">
    <w:name w:val="Заголовок таблицы"/>
    <w:basedOn w:val="Style_34"/>
    <w:link w:val="Style_75_ch"/>
    <w:pPr>
      <w:ind/>
      <w:jc w:val="center"/>
    </w:pPr>
    <w:rPr>
      <w:b w:val="1"/>
    </w:rPr>
  </w:style>
  <w:style w:styleId="Style_75_ch" w:type="character">
    <w:name w:val="Заголовок таблицы"/>
    <w:basedOn w:val="Style_34_ch"/>
    <w:link w:val="Style_75"/>
    <w:rPr>
      <w:b w:val="1"/>
    </w:rPr>
  </w:style>
  <w:style w:styleId="Style_76" w:type="paragraph">
    <w:name w:val="WW8Num1z6"/>
    <w:link w:val="Style_76_ch"/>
    <w:rPr>
      <w:color w:val="000000"/>
    </w:rPr>
  </w:style>
  <w:style w:styleId="Style_76_ch" w:type="character">
    <w:name w:val="WW8Num1z6"/>
    <w:link w:val="Style_76"/>
    <w:rPr>
      <w:color w:val="000000"/>
    </w:rPr>
  </w:style>
  <w:style w:styleId="Style_77" w:type="paragraph">
    <w:name w:val="Hyperlink"/>
    <w:link w:val="Style_77_ch"/>
    <w:rPr>
      <w:color w:val="0000FF"/>
      <w:u w:val="single"/>
    </w:rPr>
  </w:style>
  <w:style w:styleId="Style_77_ch" w:type="character">
    <w:name w:val="Hyperlink"/>
    <w:link w:val="Style_77"/>
    <w:rPr>
      <w:color w:val="0000FF"/>
      <w:u w:val="single"/>
    </w:rPr>
  </w:style>
  <w:style w:styleId="Style_78" w:type="paragraph">
    <w:name w:val="Footnote"/>
    <w:link w:val="Style_78_ch"/>
    <w:pPr>
      <w:ind w:firstLine="851" w:left="0"/>
      <w:jc w:val="both"/>
    </w:pPr>
    <w:rPr>
      <w:rFonts w:ascii="XO Thames" w:hAnsi="XO Thames"/>
      <w:color w:val="000000"/>
      <w:sz w:val="22"/>
    </w:rPr>
  </w:style>
  <w:style w:styleId="Style_78_ch" w:type="character">
    <w:name w:val="Footnote"/>
    <w:link w:val="Style_78"/>
    <w:rPr>
      <w:rFonts w:ascii="XO Thames" w:hAnsi="XO Thames"/>
      <w:color w:val="000000"/>
      <w:sz w:val="22"/>
    </w:rPr>
  </w:style>
  <w:style w:styleId="Style_79" w:type="paragraph">
    <w:name w:val="toc 1"/>
    <w:next w:val="Style_5"/>
    <w:link w:val="Style_79_ch"/>
    <w:uiPriority w:val="39"/>
    <w:rPr>
      <w:rFonts w:ascii="XO Thames" w:hAnsi="XO Thames"/>
      <w:b w:val="1"/>
      <w:color w:val="000000"/>
      <w:sz w:val="28"/>
    </w:rPr>
  </w:style>
  <w:style w:styleId="Style_79_ch" w:type="character">
    <w:name w:val="toc 1"/>
    <w:link w:val="Style_79"/>
    <w:rPr>
      <w:rFonts w:ascii="XO Thames" w:hAnsi="XO Thames"/>
      <w:b w:val="1"/>
      <w:color w:val="000000"/>
      <w:sz w:val="28"/>
    </w:rPr>
  </w:style>
  <w:style w:styleId="Style_80" w:type="paragraph">
    <w:name w:val="WW8Num6z1"/>
    <w:link w:val="Style_80_ch"/>
    <w:rPr>
      <w:color w:val="000000"/>
    </w:rPr>
  </w:style>
  <w:style w:styleId="Style_80_ch" w:type="character">
    <w:name w:val="WW8Num6z1"/>
    <w:link w:val="Style_80"/>
    <w:rPr>
      <w:color w:val="000000"/>
    </w:rPr>
  </w:style>
  <w:style w:styleId="Style_81" w:type="paragraph">
    <w:name w:val="WW8Num3z1"/>
    <w:link w:val="Style_81_ch"/>
    <w:rPr>
      <w:color w:val="000000"/>
    </w:rPr>
  </w:style>
  <w:style w:styleId="Style_81_ch" w:type="character">
    <w:name w:val="WW8Num3z1"/>
    <w:link w:val="Style_81"/>
    <w:rPr>
      <w:color w:val="000000"/>
    </w:rPr>
  </w:style>
  <w:style w:styleId="Style_82" w:type="paragraph">
    <w:name w:val="Header and Footer"/>
    <w:link w:val="Style_82_ch"/>
    <w:pPr>
      <w:ind/>
      <w:jc w:val="both"/>
    </w:pPr>
    <w:rPr>
      <w:rFonts w:ascii="XO Thames" w:hAnsi="XO Thames"/>
      <w:color w:val="000000"/>
    </w:rPr>
  </w:style>
  <w:style w:styleId="Style_82_ch" w:type="character">
    <w:name w:val="Header and Footer"/>
    <w:link w:val="Style_82"/>
    <w:rPr>
      <w:rFonts w:ascii="XO Thames" w:hAnsi="XO Thames"/>
      <w:color w:val="000000"/>
    </w:rPr>
  </w:style>
  <w:style w:styleId="Style_83" w:type="paragraph">
    <w:name w:val="WW8Num6z0"/>
    <w:link w:val="Style_83_ch"/>
    <w:rPr>
      <w:color w:val="000000"/>
    </w:rPr>
  </w:style>
  <w:style w:styleId="Style_83_ch" w:type="character">
    <w:name w:val="WW8Num6z0"/>
    <w:link w:val="Style_83"/>
    <w:rPr>
      <w:color w:val="000000"/>
    </w:rPr>
  </w:style>
  <w:style w:styleId="Style_84" w:type="paragraph">
    <w:name w:val="WW8Num5z8"/>
    <w:link w:val="Style_84_ch"/>
    <w:rPr>
      <w:color w:val="000000"/>
    </w:rPr>
  </w:style>
  <w:style w:styleId="Style_84_ch" w:type="character">
    <w:name w:val="WW8Num5z8"/>
    <w:link w:val="Style_84"/>
    <w:rPr>
      <w:color w:val="000000"/>
    </w:rPr>
  </w:style>
  <w:style w:styleId="Style_85" w:type="paragraph">
    <w:name w:val="ConsPlusNonformat"/>
    <w:link w:val="Style_85_ch"/>
    <w:rPr>
      <w:rFonts w:ascii="Courier New" w:hAnsi="Courier New"/>
      <w:color w:val="000000"/>
    </w:rPr>
  </w:style>
  <w:style w:styleId="Style_85_ch" w:type="character">
    <w:name w:val="ConsPlusNonformat"/>
    <w:link w:val="Style_85"/>
    <w:rPr>
      <w:rFonts w:ascii="Courier New" w:hAnsi="Courier New"/>
      <w:color w:val="000000"/>
    </w:rPr>
  </w:style>
  <w:style w:styleId="Style_86" w:type="paragraph">
    <w:name w:val="WW8Num1z2"/>
    <w:link w:val="Style_86_ch"/>
    <w:rPr>
      <w:color w:val="000000"/>
    </w:rPr>
  </w:style>
  <w:style w:styleId="Style_86_ch" w:type="character">
    <w:name w:val="WW8Num1z2"/>
    <w:link w:val="Style_86"/>
    <w:rPr>
      <w:color w:val="000000"/>
    </w:rPr>
  </w:style>
  <w:style w:styleId="Style_87" w:type="paragraph">
    <w:name w:val="toc 9"/>
    <w:next w:val="Style_5"/>
    <w:link w:val="Style_87_ch"/>
    <w:uiPriority w:val="39"/>
    <w:pPr>
      <w:ind w:firstLine="0" w:left="1600"/>
    </w:pPr>
    <w:rPr>
      <w:rFonts w:ascii="XO Thames" w:hAnsi="XO Thames"/>
      <w:color w:val="000000"/>
      <w:sz w:val="28"/>
    </w:rPr>
  </w:style>
  <w:style w:styleId="Style_87_ch" w:type="character">
    <w:name w:val="toc 9"/>
    <w:link w:val="Style_87"/>
    <w:rPr>
      <w:rFonts w:ascii="XO Thames" w:hAnsi="XO Thames"/>
      <w:color w:val="000000"/>
      <w:sz w:val="28"/>
    </w:rPr>
  </w:style>
  <w:style w:styleId="Style_88" w:type="paragraph">
    <w:name w:val="WW8Num4z5"/>
    <w:link w:val="Style_88_ch"/>
    <w:rPr>
      <w:color w:val="000000"/>
    </w:rPr>
  </w:style>
  <w:style w:styleId="Style_88_ch" w:type="character">
    <w:name w:val="WW8Num4z5"/>
    <w:link w:val="Style_88"/>
    <w:rPr>
      <w:color w:val="000000"/>
    </w:rPr>
  </w:style>
  <w:style w:styleId="Style_89" w:type="paragraph">
    <w:name w:val="WW8Num3z3"/>
    <w:link w:val="Style_89_ch"/>
    <w:rPr>
      <w:color w:val="000000"/>
    </w:rPr>
  </w:style>
  <w:style w:styleId="Style_89_ch" w:type="character">
    <w:name w:val="WW8Num3z3"/>
    <w:link w:val="Style_89"/>
    <w:rPr>
      <w:color w:val="000000"/>
    </w:rPr>
  </w:style>
  <w:style w:styleId="Style_90" w:type="paragraph">
    <w:name w:val="WW8Num1z8"/>
    <w:link w:val="Style_90_ch"/>
    <w:rPr>
      <w:color w:val="000000"/>
    </w:rPr>
  </w:style>
  <w:style w:styleId="Style_90_ch" w:type="character">
    <w:name w:val="WW8Num1z8"/>
    <w:link w:val="Style_90"/>
    <w:rPr>
      <w:color w:val="000000"/>
    </w:rPr>
  </w:style>
  <w:style w:styleId="Style_91" w:type="paragraph">
    <w:name w:val="WW8Num1z3"/>
    <w:link w:val="Style_91_ch"/>
    <w:rPr>
      <w:color w:val="000000"/>
    </w:rPr>
  </w:style>
  <w:style w:styleId="Style_91_ch" w:type="character">
    <w:name w:val="WW8Num1z3"/>
    <w:link w:val="Style_91"/>
    <w:rPr>
      <w:color w:val="000000"/>
    </w:rPr>
  </w:style>
  <w:style w:styleId="Style_92" w:type="paragraph">
    <w:name w:val="toc 8"/>
    <w:next w:val="Style_5"/>
    <w:link w:val="Style_92_ch"/>
    <w:uiPriority w:val="39"/>
    <w:pPr>
      <w:ind w:firstLine="0" w:left="1400"/>
    </w:pPr>
    <w:rPr>
      <w:rFonts w:ascii="XO Thames" w:hAnsi="XO Thames"/>
      <w:color w:val="000000"/>
      <w:sz w:val="28"/>
    </w:rPr>
  </w:style>
  <w:style w:styleId="Style_92_ch" w:type="character">
    <w:name w:val="toc 8"/>
    <w:link w:val="Style_92"/>
    <w:rPr>
      <w:rFonts w:ascii="XO Thames" w:hAnsi="XO Thames"/>
      <w:color w:val="000000"/>
      <w:sz w:val="28"/>
    </w:rPr>
  </w:style>
  <w:style w:styleId="Style_93" w:type="paragraph">
    <w:name w:val="ConsPlusNormal"/>
    <w:link w:val="Style_93_ch"/>
    <w:pPr>
      <w:widowControl w:val="0"/>
      <w:ind w:firstLine="720" w:left="0"/>
    </w:pPr>
    <w:rPr>
      <w:rFonts w:ascii="Arial" w:hAnsi="Arial"/>
      <w:color w:val="000000"/>
    </w:rPr>
  </w:style>
  <w:style w:styleId="Style_93_ch" w:type="character">
    <w:name w:val="ConsPlusNormal"/>
    <w:link w:val="Style_93"/>
    <w:rPr>
      <w:rFonts w:ascii="Arial" w:hAnsi="Arial"/>
      <w:color w:val="000000"/>
    </w:rPr>
  </w:style>
  <w:style w:styleId="Style_94" w:type="paragraph">
    <w:name w:val="WW8Num5z5"/>
    <w:link w:val="Style_94_ch"/>
    <w:rPr>
      <w:color w:val="000000"/>
    </w:rPr>
  </w:style>
  <w:style w:styleId="Style_94_ch" w:type="character">
    <w:name w:val="WW8Num5z5"/>
    <w:link w:val="Style_94"/>
    <w:rPr>
      <w:color w:val="000000"/>
    </w:rPr>
  </w:style>
  <w:style w:styleId="Style_95" w:type="paragraph">
    <w:name w:val="WW8Num5z6"/>
    <w:link w:val="Style_95_ch"/>
    <w:rPr>
      <w:color w:val="000000"/>
    </w:rPr>
  </w:style>
  <w:style w:styleId="Style_95_ch" w:type="character">
    <w:name w:val="WW8Num5z6"/>
    <w:link w:val="Style_95"/>
    <w:rPr>
      <w:color w:val="000000"/>
    </w:rPr>
  </w:style>
  <w:style w:styleId="Style_96" w:type="paragraph">
    <w:name w:val="WW8Num6z6"/>
    <w:link w:val="Style_96_ch"/>
    <w:rPr>
      <w:color w:val="000000"/>
    </w:rPr>
  </w:style>
  <w:style w:styleId="Style_96_ch" w:type="character">
    <w:name w:val="WW8Num6z6"/>
    <w:link w:val="Style_96"/>
    <w:rPr>
      <w:color w:val="000000"/>
    </w:rPr>
  </w:style>
  <w:style w:styleId="Style_97" w:type="paragraph">
    <w:name w:val="Обычный1"/>
    <w:link w:val="Style_97_ch"/>
    <w:rPr>
      <w:sz w:val="24"/>
    </w:rPr>
  </w:style>
  <w:style w:styleId="Style_97_ch" w:type="character">
    <w:name w:val="Обычный1"/>
    <w:link w:val="Style_97"/>
    <w:rPr>
      <w:sz w:val="24"/>
    </w:rPr>
  </w:style>
  <w:style w:styleId="Style_98" w:type="paragraph">
    <w:name w:val="toc 5"/>
    <w:next w:val="Style_5"/>
    <w:link w:val="Style_98_ch"/>
    <w:uiPriority w:val="39"/>
    <w:pPr>
      <w:ind w:firstLine="0" w:left="800"/>
    </w:pPr>
    <w:rPr>
      <w:rFonts w:ascii="XO Thames" w:hAnsi="XO Thames"/>
      <w:color w:val="000000"/>
      <w:sz w:val="28"/>
    </w:rPr>
  </w:style>
  <w:style w:styleId="Style_98_ch" w:type="character">
    <w:name w:val="toc 5"/>
    <w:link w:val="Style_98"/>
    <w:rPr>
      <w:rFonts w:ascii="XO Thames" w:hAnsi="XO Thames"/>
      <w:color w:val="000000"/>
      <w:sz w:val="28"/>
    </w:rPr>
  </w:style>
  <w:style w:styleId="Style_99" w:type="paragraph">
    <w:name w:val="WW8Num1z5"/>
    <w:link w:val="Style_99_ch"/>
    <w:rPr>
      <w:color w:val="000000"/>
    </w:rPr>
  </w:style>
  <w:style w:styleId="Style_99_ch" w:type="character">
    <w:name w:val="WW8Num1z5"/>
    <w:link w:val="Style_99"/>
    <w:rPr>
      <w:color w:val="000000"/>
    </w:rPr>
  </w:style>
  <w:style w:styleId="Style_100" w:type="paragraph">
    <w:name w:val="WW8Num5z3"/>
    <w:link w:val="Style_100_ch"/>
    <w:rPr>
      <w:color w:val="000000"/>
    </w:rPr>
  </w:style>
  <w:style w:styleId="Style_100_ch" w:type="character">
    <w:name w:val="WW8Num5z3"/>
    <w:link w:val="Style_100"/>
    <w:rPr>
      <w:color w:val="000000"/>
    </w:rPr>
  </w:style>
  <w:style w:styleId="Style_101" w:type="paragraph">
    <w:name w:val="Основной шрифт абзаца5"/>
    <w:link w:val="Style_101_ch"/>
    <w:rPr>
      <w:color w:val="000000"/>
    </w:rPr>
  </w:style>
  <w:style w:styleId="Style_101_ch" w:type="character">
    <w:name w:val="Основной шрифт абзаца5"/>
    <w:link w:val="Style_101"/>
    <w:rPr>
      <w:color w:val="000000"/>
    </w:rPr>
  </w:style>
  <w:style w:styleId="Style_102" w:type="paragraph">
    <w:name w:val="WW8Num4z0"/>
    <w:link w:val="Style_102_ch"/>
    <w:rPr>
      <w:color w:val="000000"/>
    </w:rPr>
  </w:style>
  <w:style w:styleId="Style_102_ch" w:type="character">
    <w:name w:val="WW8Num4z0"/>
    <w:link w:val="Style_102"/>
    <w:rPr>
      <w:color w:val="000000"/>
    </w:rPr>
  </w:style>
  <w:style w:styleId="Style_103" w:type="paragraph">
    <w:name w:val="WW8Num4z4"/>
    <w:link w:val="Style_103_ch"/>
    <w:rPr>
      <w:color w:val="000000"/>
    </w:rPr>
  </w:style>
  <w:style w:styleId="Style_103_ch" w:type="character">
    <w:name w:val="WW8Num4z4"/>
    <w:link w:val="Style_103"/>
    <w:rPr>
      <w:color w:val="000000"/>
    </w:rPr>
  </w:style>
  <w:style w:styleId="Style_104" w:type="paragraph">
    <w:name w:val="Указатель2"/>
    <w:basedOn w:val="Style_5"/>
    <w:link w:val="Style_104_ch"/>
  </w:style>
  <w:style w:styleId="Style_104_ch" w:type="character">
    <w:name w:val="Указатель2"/>
    <w:basedOn w:val="Style_5_ch"/>
    <w:link w:val="Style_104"/>
  </w:style>
  <w:style w:styleId="Style_105" w:type="paragraph">
    <w:name w:val="Subtitle"/>
    <w:next w:val="Style_5"/>
    <w:link w:val="Style_105_ch"/>
    <w:uiPriority w:val="11"/>
    <w:qFormat/>
    <w:pPr>
      <w:ind/>
      <w:jc w:val="both"/>
    </w:pPr>
    <w:rPr>
      <w:rFonts w:ascii="XO Thames" w:hAnsi="XO Thames"/>
      <w:i w:val="1"/>
      <w:color w:val="000000"/>
      <w:sz w:val="24"/>
    </w:rPr>
  </w:style>
  <w:style w:styleId="Style_105_ch" w:type="character">
    <w:name w:val="Subtitle"/>
    <w:link w:val="Style_105"/>
    <w:rPr>
      <w:rFonts w:ascii="XO Thames" w:hAnsi="XO Thames"/>
      <w:i w:val="1"/>
      <w:color w:val="000000"/>
      <w:sz w:val="24"/>
    </w:rPr>
  </w:style>
  <w:style w:styleId="Style_106" w:type="paragraph">
    <w:name w:val="WW8Num5z0"/>
    <w:link w:val="Style_106_ch"/>
    <w:rPr>
      <w:color w:val="000000"/>
    </w:rPr>
  </w:style>
  <w:style w:styleId="Style_106_ch" w:type="character">
    <w:name w:val="WW8Num5z0"/>
    <w:link w:val="Style_106"/>
    <w:rPr>
      <w:color w:val="000000"/>
    </w:rPr>
  </w:style>
  <w:style w:styleId="Style_107" w:type="paragraph">
    <w:name w:val="caption"/>
    <w:basedOn w:val="Style_5"/>
    <w:link w:val="Style_107_ch"/>
    <w:pPr>
      <w:spacing w:after="120" w:before="120"/>
      <w:ind/>
    </w:pPr>
    <w:rPr>
      <w:i w:val="1"/>
    </w:rPr>
  </w:style>
  <w:style w:styleId="Style_107_ch" w:type="character">
    <w:name w:val="caption"/>
    <w:basedOn w:val="Style_5_ch"/>
    <w:link w:val="Style_107"/>
    <w:rPr>
      <w:i w:val="1"/>
    </w:rPr>
  </w:style>
  <w:style w:styleId="Style_108" w:type="paragraph">
    <w:name w:val="WW8Num4z6"/>
    <w:link w:val="Style_108_ch"/>
    <w:rPr>
      <w:color w:val="000000"/>
    </w:rPr>
  </w:style>
  <w:style w:styleId="Style_108_ch" w:type="character">
    <w:name w:val="WW8Num4z6"/>
    <w:link w:val="Style_108"/>
    <w:rPr>
      <w:color w:val="000000"/>
    </w:rPr>
  </w:style>
  <w:style w:styleId="Style_109" w:type="paragraph">
    <w:name w:val="List"/>
    <w:basedOn w:val="Style_9"/>
    <w:link w:val="Style_109_ch"/>
  </w:style>
  <w:style w:styleId="Style_109_ch" w:type="character">
    <w:name w:val="List"/>
    <w:basedOn w:val="Style_9_ch"/>
    <w:link w:val="Style_109"/>
  </w:style>
  <w:style w:styleId="Style_110" w:type="paragraph">
    <w:name w:val="Title"/>
    <w:next w:val="Style_5"/>
    <w:link w:val="Style_11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110_ch" w:type="character">
    <w:name w:val="Title"/>
    <w:link w:val="Style_110"/>
    <w:rPr>
      <w:rFonts w:ascii="XO Thames" w:hAnsi="XO Thames"/>
      <w:b w:val="1"/>
      <w:caps w:val="1"/>
      <w:color w:val="000000"/>
      <w:sz w:val="40"/>
    </w:rPr>
  </w:style>
  <w:style w:styleId="Style_111" w:type="paragraph">
    <w:name w:val="WW8Num4z1"/>
    <w:link w:val="Style_111_ch"/>
    <w:rPr>
      <w:color w:val="000000"/>
    </w:rPr>
  </w:style>
  <w:style w:styleId="Style_111_ch" w:type="character">
    <w:name w:val="WW8Num4z1"/>
    <w:link w:val="Style_111"/>
    <w:rPr>
      <w:color w:val="000000"/>
    </w:rPr>
  </w:style>
  <w:style w:styleId="Style_112" w:type="paragraph">
    <w:name w:val="heading 4"/>
    <w:next w:val="Style_5"/>
    <w:link w:val="Style_11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112_ch" w:type="character">
    <w:name w:val="heading 4"/>
    <w:link w:val="Style_112"/>
    <w:rPr>
      <w:rFonts w:ascii="XO Thames" w:hAnsi="XO Thames"/>
      <w:b w:val="1"/>
      <w:color w:val="000000"/>
      <w:sz w:val="24"/>
    </w:rPr>
  </w:style>
  <w:style w:styleId="Style_113" w:type="paragraph">
    <w:name w:val="ConsPlusJurTerm"/>
    <w:link w:val="Style_113_ch"/>
    <w:rPr>
      <w:rFonts w:ascii="Tahoma" w:hAnsi="Tahoma"/>
      <w:color w:val="000000"/>
      <w:sz w:val="26"/>
    </w:rPr>
  </w:style>
  <w:style w:styleId="Style_113_ch" w:type="character">
    <w:name w:val="ConsPlusJurTerm"/>
    <w:link w:val="Style_113"/>
    <w:rPr>
      <w:rFonts w:ascii="Tahoma" w:hAnsi="Tahoma"/>
      <w:color w:val="000000"/>
      <w:sz w:val="26"/>
    </w:rPr>
  </w:style>
  <w:style w:styleId="Style_114" w:type="paragraph">
    <w:name w:val="heading 2"/>
    <w:basedOn w:val="Style_8"/>
    <w:next w:val="Style_9"/>
    <w:link w:val="Style_114_ch"/>
    <w:uiPriority w:val="9"/>
    <w:qFormat/>
    <w:pPr>
      <w:numPr>
        <w:ilvl w:val="1"/>
        <w:numId w:val="1"/>
      </w:numPr>
      <w:spacing w:before="200"/>
      <w:ind/>
      <w:outlineLvl w:val="1"/>
    </w:pPr>
    <w:rPr>
      <w:b w:val="1"/>
      <w:sz w:val="32"/>
    </w:rPr>
  </w:style>
  <w:style w:styleId="Style_114_ch" w:type="character">
    <w:name w:val="heading 2"/>
    <w:basedOn w:val="Style_8_ch"/>
    <w:link w:val="Style_114"/>
    <w:rPr>
      <w:b w:val="1"/>
      <w:sz w:val="32"/>
    </w:rPr>
  </w:style>
  <w:style w:styleId="Style_115" w:type="paragraph">
    <w:name w:val="WW8Num3z4"/>
    <w:link w:val="Style_115_ch"/>
    <w:rPr>
      <w:color w:val="000000"/>
    </w:rPr>
  </w:style>
  <w:style w:styleId="Style_115_ch" w:type="character">
    <w:name w:val="WW8Num3z4"/>
    <w:link w:val="Style_115"/>
    <w:rPr>
      <w:color w:val="000000"/>
    </w:rPr>
  </w:style>
  <w:style w:styleId="Style_116" w:type="paragraph">
    <w:name w:val="WW8Num3z7"/>
    <w:link w:val="Style_116_ch"/>
    <w:rPr>
      <w:color w:val="000000"/>
    </w:rPr>
  </w:style>
  <w:style w:styleId="Style_116_ch" w:type="character">
    <w:name w:val="WW8Num3z7"/>
    <w:link w:val="Style_116"/>
    <w:rPr>
      <w:color w:val="000000"/>
    </w:rPr>
  </w:style>
  <w:style w:styleId="Style_117" w:type="paragraph">
    <w:name w:val="WW8Num2z0"/>
    <w:link w:val="Style_117_ch"/>
    <w:rPr>
      <w:color w:val="000000"/>
    </w:rPr>
  </w:style>
  <w:style w:styleId="Style_117_ch" w:type="character">
    <w:name w:val="WW8Num2z0"/>
    <w:link w:val="Style_117"/>
    <w:rPr>
      <w:color w:val="000000"/>
    </w:rPr>
  </w:style>
  <w:style w:styleId="Style_118" w:type="paragraph">
    <w:name w:val="WW8Num2z7"/>
    <w:link w:val="Style_118_ch"/>
    <w:rPr>
      <w:color w:val="000000"/>
    </w:rPr>
  </w:style>
  <w:style w:styleId="Style_118_ch" w:type="character">
    <w:name w:val="WW8Num2z7"/>
    <w:link w:val="Style_118"/>
    <w:rPr>
      <w:color w:val="000000"/>
    </w:rPr>
  </w:style>
  <w:style w:styleId="Style_119" w:type="paragraph">
    <w:name w:val="WW8Num6z7"/>
    <w:link w:val="Style_119_ch"/>
    <w:rPr>
      <w:color w:val="000000"/>
    </w:rPr>
  </w:style>
  <w:style w:styleId="Style_119_ch" w:type="character">
    <w:name w:val="WW8Num6z7"/>
    <w:link w:val="Style_119"/>
    <w:rPr>
      <w:color w:val="000000"/>
    </w:rPr>
  </w:style>
  <w:style w:styleId="Style_120" w:type="paragraph">
    <w:name w:val="WW8Num5z2"/>
    <w:link w:val="Style_120_ch"/>
    <w:rPr>
      <w:color w:val="000000"/>
    </w:rPr>
  </w:style>
  <w:style w:styleId="Style_120_ch" w:type="character">
    <w:name w:val="WW8Num5z2"/>
    <w:link w:val="Style_120"/>
    <w:rPr>
      <w:color w:val="000000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2023-09-08T03:04:44Z</dcterms:modified>
</cp:coreProperties>
</file>