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widowControl w:val="0"/>
        <w:tabs>
          <w:tab w:leader="none" w:pos="9645" w:val="left"/>
          <w:tab w:leader="none" w:pos="10416" w:val="right"/>
        </w:tabs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СОВЕТ ДЕПУТАТОВ НОВОСИБИРСКОГО РАЙОНА</w:t>
      </w:r>
    </w:p>
    <w:p w14:paraId="0300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НОВОСИБИРСКОЙ ОБЛАСТИ</w:t>
      </w:r>
    </w:p>
    <w:p w14:paraId="04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четвертого созыва</w:t>
      </w:r>
    </w:p>
    <w:p w14:paraId="05000000">
      <w:pPr>
        <w:spacing w:before="240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 xml:space="preserve">РЕШЕНИЕ </w:t>
      </w:r>
    </w:p>
    <w:p w14:paraId="06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(двадцать пятая </w:t>
      </w:r>
      <w:r>
        <w:rPr>
          <w:rFonts w:ascii="Times New Roman" w:hAnsi="Times New Roman"/>
          <w:b w:val="1"/>
          <w:sz w:val="28"/>
        </w:rPr>
        <w:t>сессия</w:t>
      </w:r>
      <w:r>
        <w:rPr>
          <w:rFonts w:ascii="Times New Roman" w:hAnsi="Times New Roman"/>
          <w:sz w:val="28"/>
        </w:rPr>
        <w:t>)</w:t>
      </w:r>
    </w:p>
    <w:tbl>
      <w:tblPr>
        <w:tblStyle w:val="Style_2"/>
        <w:tblLayout w:type="fixed"/>
      </w:tblPr>
      <w:tblGrid>
        <w:gridCol w:w="3373"/>
        <w:gridCol w:w="3400"/>
        <w:gridCol w:w="2866"/>
      </w:tblGrid>
      <w:tr>
        <w:tc>
          <w:tcPr>
            <w:tcW w:type="dxa" w:w="3373"/>
          </w:tcPr>
          <w:p w14:paraId="07000000">
            <w:pPr>
              <w:tabs>
                <w:tab w:leader="none" w:pos="6075" w:val="left"/>
              </w:tabs>
              <w:spacing w:line="252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от 7 сентября</w:t>
            </w:r>
            <w:r>
              <w:rPr>
                <w:rFonts w:ascii="Times New Roman" w:hAnsi="Times New Roman"/>
                <w:b w:val="1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sz w:val="28"/>
              </w:rPr>
              <w:t>2023 г.</w:t>
            </w:r>
          </w:p>
        </w:tc>
        <w:tc>
          <w:tcPr>
            <w:tcW w:type="dxa" w:w="3400"/>
          </w:tcPr>
          <w:p w14:paraId="08000000">
            <w:pPr>
              <w:tabs>
                <w:tab w:leader="none" w:pos="6075" w:val="left"/>
              </w:tabs>
              <w:spacing w:line="252" w:lineRule="auto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г</w:t>
            </w:r>
            <w:r>
              <w:rPr>
                <w:rFonts w:ascii="Times New Roman" w:hAnsi="Times New Roman"/>
                <w:b w:val="1"/>
                <w:sz w:val="28"/>
              </w:rPr>
              <w:t>.Новосибирск</w:t>
            </w:r>
          </w:p>
          <w:p w14:paraId="09000000">
            <w:pPr>
              <w:tabs>
                <w:tab w:leader="none" w:pos="2050" w:val="left"/>
                <w:tab w:leader="none" w:pos="6075" w:val="left"/>
              </w:tabs>
              <w:spacing w:line="252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ab/>
            </w:r>
          </w:p>
        </w:tc>
        <w:tc>
          <w:tcPr>
            <w:tcW w:type="dxa" w:w="2866"/>
          </w:tcPr>
          <w:p w14:paraId="0A000000">
            <w:pPr>
              <w:tabs>
                <w:tab w:leader="none" w:pos="6075" w:val="left"/>
              </w:tabs>
              <w:spacing w:line="252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 № 11</w:t>
            </w:r>
          </w:p>
        </w:tc>
      </w:tr>
    </w:tbl>
    <w:p w14:paraId="0B000000">
      <w:pPr>
        <w:ind w:firstLine="567" w:left="0"/>
        <w:jc w:val="center"/>
        <w:rPr>
          <w:rFonts w:ascii="Times New Roman" w:hAnsi="Times New Roman"/>
          <w:sz w:val="28"/>
        </w:rPr>
      </w:pPr>
    </w:p>
    <w:p w14:paraId="0C000000">
      <w:pPr>
        <w:ind/>
        <w:jc w:val="center"/>
        <w:rPr>
          <w:rFonts w:ascii="Times New Roman" w:hAnsi="Times New Roman"/>
          <w:sz w:val="28"/>
          <w:highlight w:val="yellow"/>
        </w:rPr>
      </w:pPr>
      <w:r>
        <w:rPr>
          <w:rFonts w:ascii="Times New Roman" w:hAnsi="Times New Roman"/>
          <w:b w:val="1"/>
          <w:sz w:val="28"/>
        </w:rPr>
        <w:t xml:space="preserve">О принятии проекта решения Совета депутатов Новосибирского района Новосибирской области «О </w:t>
      </w:r>
      <w:r>
        <w:rPr>
          <w:rFonts w:ascii="Times New Roman" w:hAnsi="Times New Roman"/>
          <w:b w:val="1"/>
          <w:sz w:val="28"/>
        </w:rPr>
        <w:t>внесении изменений в Устав Новосибирского муниципального района Новосибирской области»</w:t>
      </w:r>
    </w:p>
    <w:p w14:paraId="0D000000">
      <w:pPr>
        <w:ind w:firstLine="567" w:left="0"/>
        <w:rPr>
          <w:rFonts w:ascii="Times New Roman" w:hAnsi="Times New Roman"/>
          <w:b w:val="1"/>
          <w:sz w:val="28"/>
          <w:highlight w:val="yellow"/>
        </w:rPr>
      </w:pPr>
    </w:p>
    <w:p w14:paraId="0E000000">
      <w:pPr>
        <w:tabs>
          <w:tab w:leader="none" w:pos="7740" w:val="left"/>
        </w:tabs>
        <w:ind w:firstLine="720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В соответствии с Федеральным законом Российской Федерации от 06.10.2003 г. № 131-ФЗ «Об общих принципах организации местного самоуправления в Российской Федерации», Уст</w:t>
      </w:r>
      <w:r>
        <w:rPr>
          <w:rFonts w:ascii="Times New Roman" w:hAnsi="Times New Roman"/>
          <w:sz w:val="28"/>
        </w:rPr>
        <w:t>авом Новосибирского муниципального района Новосибирской области, Регламентом Совета депутатов Новосибирского района Новосибирской области, в целях приведения Устава Новосибирского района Новосибирской области в соответствие с действующим законодательством,</w:t>
      </w:r>
      <w:r>
        <w:rPr>
          <w:rFonts w:ascii="Times New Roman" w:hAnsi="Times New Roman"/>
          <w:sz w:val="28"/>
        </w:rPr>
        <w:t xml:space="preserve"> Совет депутатов Новосибирского района Новосибирской области</w:t>
      </w:r>
    </w:p>
    <w:p w14:paraId="0F000000">
      <w:pPr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РЕШИЛ:</w:t>
      </w:r>
    </w:p>
    <w:p w14:paraId="10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 Принять проект решения Совета депутатов Новосибирского района Новосибирской области «О внесении изменений в Устав Новосибирского муниципального района Новосибирской области» согласно Пр</w:t>
      </w:r>
      <w:r>
        <w:rPr>
          <w:rFonts w:ascii="Times New Roman" w:hAnsi="Times New Roman"/>
          <w:sz w:val="28"/>
        </w:rPr>
        <w:t xml:space="preserve">иложению. </w:t>
      </w:r>
    </w:p>
    <w:p w14:paraId="11000000">
      <w:pPr>
        <w:tabs>
          <w:tab w:leader="none" w:pos="180" w:val="left"/>
          <w:tab w:leader="none" w:pos="1080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В целях соблюдения требований части 4 статьи 44 Федерального закона от 06.10.2003 г. № 131-ФЗ «Об общих принципах организации местного самоуправления в Российской Федерации» опубликовать проект решения «О внесении изменения в Устав Новосибирс</w:t>
      </w:r>
      <w:r>
        <w:rPr>
          <w:rFonts w:ascii="Times New Roman" w:hAnsi="Times New Roman"/>
          <w:sz w:val="28"/>
        </w:rPr>
        <w:t>кого района Новосибирской области» в газете «Новосибирский район – территория развития».</w:t>
      </w:r>
    </w:p>
    <w:p w14:paraId="12000000">
      <w:pPr>
        <w:tabs>
          <w:tab w:leader="none" w:pos="360" w:val="left"/>
          <w:tab w:leader="none" w:pos="8640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Главе Новосибирского района Новосибирской области вынести на публичные слушания проект решения о внесении изменения в Устав Новосибирского района Новосибирской обла</w:t>
      </w:r>
      <w:r>
        <w:rPr>
          <w:rFonts w:ascii="Times New Roman" w:hAnsi="Times New Roman"/>
          <w:sz w:val="28"/>
        </w:rPr>
        <w:t>сти.</w:t>
      </w:r>
    </w:p>
    <w:p w14:paraId="13000000">
      <w:pPr>
        <w:widowControl w:val="0"/>
        <w:tabs>
          <w:tab w:leader="none" w:pos="993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Настоящее решение вступает в силу с момента его принятия.</w:t>
      </w:r>
    </w:p>
    <w:p w14:paraId="14000000">
      <w:pPr>
        <w:ind w:firstLine="709" w:left="0"/>
        <w:jc w:val="both"/>
        <w:rPr>
          <w:rFonts w:ascii="Times New Roman" w:hAnsi="Times New Roman"/>
          <w:sz w:val="28"/>
        </w:rPr>
      </w:pPr>
    </w:p>
    <w:p w14:paraId="15000000">
      <w:pPr>
        <w:ind/>
        <w:jc w:val="both"/>
        <w:rPr>
          <w:rFonts w:ascii="Times New Roman" w:hAnsi="Times New Roman"/>
          <w:sz w:val="28"/>
        </w:rPr>
      </w:pPr>
    </w:p>
    <w:p w14:paraId="16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Совета депутатов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С.А.Зубков</w:t>
      </w:r>
    </w:p>
    <w:p w14:paraId="17000000">
      <w:pPr>
        <w:ind/>
        <w:jc w:val="both"/>
        <w:rPr>
          <w:rFonts w:ascii="Times New Roman" w:hAnsi="Times New Roman"/>
          <w:sz w:val="28"/>
        </w:rPr>
      </w:pPr>
    </w:p>
    <w:p w14:paraId="18000000">
      <w:pPr>
        <w:rPr>
          <w:rFonts w:ascii="Times New Roman" w:hAnsi="Times New Roman"/>
          <w:sz w:val="28"/>
        </w:rPr>
      </w:pPr>
    </w:p>
    <w:p w14:paraId="19000000">
      <w:pPr>
        <w:widowControl w:val="0"/>
        <w:tabs>
          <w:tab w:leader="none" w:pos="9645" w:val="left"/>
          <w:tab w:leader="none" w:pos="10416" w:val="right"/>
        </w:tabs>
        <w:ind/>
        <w:jc w:val="center"/>
        <w:rPr>
          <w:rFonts w:ascii="Times New Roman" w:hAnsi="Times New Roman"/>
          <w:b w:val="1"/>
          <w:sz w:val="28"/>
        </w:rPr>
      </w:pPr>
    </w:p>
    <w:p w14:paraId="1A000000">
      <w:pPr>
        <w:widowControl w:val="0"/>
        <w:tabs>
          <w:tab w:leader="none" w:pos="9645" w:val="left"/>
          <w:tab w:leader="none" w:pos="10416" w:val="right"/>
        </w:tabs>
        <w:ind/>
        <w:jc w:val="center"/>
        <w:rPr>
          <w:rFonts w:ascii="Times New Roman" w:hAnsi="Times New Roman"/>
          <w:b w:val="1"/>
          <w:sz w:val="28"/>
        </w:rPr>
      </w:pPr>
    </w:p>
    <w:p w14:paraId="1B000000">
      <w:pPr>
        <w:widowControl w:val="0"/>
        <w:tabs>
          <w:tab w:leader="none" w:pos="9645" w:val="left"/>
          <w:tab w:leader="none" w:pos="10416" w:val="right"/>
        </w:tabs>
        <w:ind/>
        <w:jc w:val="center"/>
        <w:rPr>
          <w:rFonts w:ascii="Times New Roman" w:hAnsi="Times New Roman"/>
          <w:b w:val="1"/>
          <w:sz w:val="28"/>
        </w:rPr>
      </w:pPr>
    </w:p>
    <w:p w14:paraId="1C000000">
      <w:pPr>
        <w:widowControl w:val="0"/>
        <w:ind w:firstLine="0" w:left="5670"/>
        <w:rPr>
          <w:rFonts w:ascii="Times New Roman" w:hAnsi="Times New Roman"/>
          <w:sz w:val="28"/>
        </w:rPr>
      </w:pPr>
    </w:p>
    <w:p w14:paraId="1D000000">
      <w:pPr>
        <w:widowControl w:val="0"/>
        <w:ind w:firstLine="0" w:left="567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  <w:r>
        <w:rPr>
          <w:rFonts w:ascii="Times New Roman" w:hAnsi="Times New Roman"/>
          <w:sz w:val="28"/>
        </w:rPr>
        <w:t>ПРИЛОЖЕНИЕ</w:t>
      </w:r>
    </w:p>
    <w:p w14:paraId="1E000000">
      <w:pPr>
        <w:widowControl w:val="0"/>
        <w:ind w:hanging="566" w:left="623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решению Совета депутатов</w:t>
      </w:r>
    </w:p>
    <w:p w14:paraId="1F000000">
      <w:pPr>
        <w:widowControl w:val="0"/>
        <w:ind w:hanging="566" w:left="623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Новосибирского района</w:t>
      </w:r>
    </w:p>
    <w:p w14:paraId="20000000">
      <w:pPr>
        <w:widowControl w:val="0"/>
        <w:ind w:hanging="566" w:left="623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Новосибирской области</w:t>
      </w:r>
    </w:p>
    <w:p w14:paraId="21000000">
      <w:pPr>
        <w:widowControl w:val="0"/>
        <w:ind w:hanging="566" w:left="6236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от «07</w:t>
      </w:r>
      <w:r>
        <w:rPr>
          <w:rFonts w:ascii="Times New Roman" w:hAnsi="Times New Roman"/>
          <w:sz w:val="28"/>
        </w:rPr>
        <w:t xml:space="preserve">» сентября </w:t>
      </w:r>
      <w:r>
        <w:rPr>
          <w:rFonts w:ascii="Times New Roman" w:hAnsi="Times New Roman"/>
          <w:sz w:val="28"/>
        </w:rPr>
        <w:t>2023 г. № 11</w:t>
      </w:r>
    </w:p>
    <w:p w14:paraId="22000000">
      <w:pPr>
        <w:widowControl w:val="0"/>
        <w:ind/>
        <w:jc w:val="right"/>
        <w:rPr>
          <w:rFonts w:ascii="Times New Roman" w:hAnsi="Times New Roman"/>
          <w:b w:val="1"/>
          <w:sz w:val="28"/>
        </w:rPr>
      </w:pPr>
    </w:p>
    <w:p w14:paraId="23000000">
      <w:pPr>
        <w:widowControl w:val="0"/>
        <w:tabs>
          <w:tab w:leader="none" w:pos="9645" w:val="left"/>
          <w:tab w:leader="none" w:pos="10416" w:val="right"/>
        </w:tabs>
        <w:ind/>
        <w:jc w:val="right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>ПРОЕКТ</w:t>
      </w:r>
    </w:p>
    <w:p w14:paraId="24000000">
      <w:pPr>
        <w:widowControl w:val="0"/>
        <w:tabs>
          <w:tab w:leader="none" w:pos="9645" w:val="left"/>
          <w:tab w:leader="none" w:pos="10416" w:val="right"/>
        </w:tabs>
        <w:ind/>
        <w:jc w:val="right"/>
        <w:rPr>
          <w:rFonts w:ascii="Times New Roman" w:hAnsi="Times New Roman"/>
          <w:b w:val="1"/>
          <w:sz w:val="28"/>
        </w:rPr>
      </w:pPr>
    </w:p>
    <w:p w14:paraId="25000000">
      <w:pPr>
        <w:widowControl w:val="0"/>
        <w:tabs>
          <w:tab w:leader="none" w:pos="9645" w:val="left"/>
          <w:tab w:leader="none" w:pos="10416" w:val="right"/>
        </w:tabs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СОВЕТ ДЕПУТАТОВ НОВОСИБИРСКОГО РАЙОНА</w:t>
      </w:r>
    </w:p>
    <w:p w14:paraId="2600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НОВОСИБИРСКОЙ ОБЛАСТИ</w:t>
      </w:r>
    </w:p>
    <w:p w14:paraId="2700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четвертого созыва</w:t>
      </w:r>
    </w:p>
    <w:p w14:paraId="28000000">
      <w:pPr>
        <w:ind/>
        <w:jc w:val="center"/>
        <w:rPr>
          <w:rFonts w:ascii="Times New Roman" w:hAnsi="Times New Roman"/>
          <w:b w:val="1"/>
          <w:sz w:val="28"/>
        </w:rPr>
      </w:pPr>
    </w:p>
    <w:p w14:paraId="29000000">
      <w:pPr>
        <w:pStyle w:val="Style_3"/>
        <w:keepNext w:val="0"/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</w:t>
      </w:r>
    </w:p>
    <w:p w14:paraId="2A00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(_________________ сессия)</w:t>
      </w:r>
    </w:p>
    <w:tbl>
      <w:tblPr>
        <w:tblStyle w:val="Style_2"/>
        <w:tblLayout w:type="fixed"/>
      </w:tblPr>
      <w:tblGrid>
        <w:gridCol w:w="3369"/>
        <w:gridCol w:w="3070"/>
        <w:gridCol w:w="3199"/>
      </w:tblGrid>
      <w:tr>
        <w:trPr>
          <w:trHeight w:hRule="atLeast" w:val="603"/>
        </w:trPr>
        <w:tc>
          <w:tcPr>
            <w:tcW w:type="dxa" w:w="3369"/>
            <w:shd w:fill="auto" w:val="clear"/>
          </w:tcPr>
          <w:p w14:paraId="2B000000">
            <w:pPr>
              <w:tabs>
                <w:tab w:leader="none" w:pos="6075" w:val="left"/>
              </w:tabs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от «___»________2023  г.</w:t>
            </w:r>
          </w:p>
        </w:tc>
        <w:tc>
          <w:tcPr>
            <w:tcW w:type="dxa" w:w="3070"/>
            <w:shd w:fill="auto" w:val="clear"/>
          </w:tcPr>
          <w:p w14:paraId="2C000000">
            <w:pPr>
              <w:tabs>
                <w:tab w:leader="none" w:pos="6075" w:val="left"/>
              </w:tabs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г.Новосибирск</w:t>
            </w:r>
          </w:p>
          <w:p w14:paraId="2D000000">
            <w:pPr>
              <w:tabs>
                <w:tab w:leader="none" w:pos="2050" w:val="left"/>
                <w:tab w:leader="none" w:pos="6075" w:val="left"/>
              </w:tabs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ab/>
            </w:r>
          </w:p>
        </w:tc>
        <w:tc>
          <w:tcPr>
            <w:tcW w:type="dxa" w:w="3199"/>
            <w:shd w:fill="auto" w:val="clear"/>
          </w:tcPr>
          <w:p w14:paraId="2E000000">
            <w:pPr>
              <w:tabs>
                <w:tab w:leader="none" w:pos="6075" w:val="left"/>
              </w:tabs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№___ </w:t>
            </w:r>
          </w:p>
        </w:tc>
      </w:tr>
    </w:tbl>
    <w:p w14:paraId="2F00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</w:p>
    <w:p w14:paraId="3000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 внесении изменений</w:t>
      </w:r>
    </w:p>
    <w:p w14:paraId="31000000">
      <w:pPr>
        <w:widowControl w:val="0"/>
        <w:ind/>
        <w:jc w:val="center"/>
        <w:rPr>
          <w:rFonts w:ascii="Times New Roman" w:hAnsi="Times New Roman"/>
          <w:b w:val="1"/>
          <w:spacing w:val="-1"/>
          <w:sz w:val="28"/>
        </w:rPr>
      </w:pPr>
      <w:r>
        <w:rPr>
          <w:rFonts w:ascii="Times New Roman" w:hAnsi="Times New Roman"/>
          <w:b w:val="1"/>
          <w:sz w:val="28"/>
        </w:rPr>
        <w:t xml:space="preserve">в </w:t>
      </w:r>
      <w:r>
        <w:rPr>
          <w:rFonts w:ascii="Times New Roman" w:hAnsi="Times New Roman"/>
          <w:b w:val="1"/>
          <w:spacing w:val="-1"/>
          <w:sz w:val="28"/>
        </w:rPr>
        <w:t>Устав Новосибирского муниципального района Новосибирской области</w:t>
      </w:r>
    </w:p>
    <w:p w14:paraId="32000000">
      <w:pPr>
        <w:widowControl w:val="0"/>
        <w:tabs>
          <w:tab w:leader="underscore" w:pos="2179" w:val="left"/>
        </w:tabs>
        <w:ind w:firstLine="710" w:left="10"/>
        <w:jc w:val="both"/>
        <w:rPr>
          <w:rFonts w:ascii="Times New Roman" w:hAnsi="Times New Roman"/>
          <w:spacing w:val="-1"/>
          <w:sz w:val="28"/>
        </w:rPr>
      </w:pPr>
    </w:p>
    <w:p w14:paraId="33000000">
      <w:pPr>
        <w:widowControl w:val="0"/>
        <w:tabs>
          <w:tab w:leader="underscore" w:pos="2179" w:val="left"/>
        </w:tabs>
        <w:ind w:firstLine="710" w:left="10"/>
        <w:jc w:val="both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spacing w:val="-1"/>
          <w:sz w:val="28"/>
        </w:rPr>
        <w:t xml:space="preserve">В </w:t>
      </w:r>
      <w:r>
        <w:rPr>
          <w:rFonts w:ascii="Times New Roman" w:hAnsi="Times New Roman"/>
          <w:spacing w:val="-1"/>
          <w:sz w:val="28"/>
        </w:rPr>
        <w:t>соответствии со статьями 7, 35, 44 Федерального закона от 06.10.2003 г. № 131-ФЗ «Об общих принципах организации местного самоуправления в Российской Федерации» Совет депутатов Новосибирского района Новосибирской области</w:t>
      </w:r>
    </w:p>
    <w:p w14:paraId="34000000">
      <w:pPr>
        <w:tabs>
          <w:tab w:leader="underscore" w:pos="2179" w:val="left"/>
        </w:tabs>
        <w:ind w:firstLine="680" w:left="0"/>
        <w:jc w:val="both"/>
        <w:rPr>
          <w:rFonts w:ascii="Times New Roman" w:hAnsi="Times New Roman"/>
          <w:spacing w:val="-21"/>
          <w:sz w:val="28"/>
        </w:rPr>
      </w:pPr>
      <w:r>
        <w:rPr>
          <w:rFonts w:ascii="Times New Roman" w:hAnsi="Times New Roman"/>
          <w:b w:val="1"/>
          <w:spacing w:val="-1"/>
          <w:sz w:val="28"/>
        </w:rPr>
        <w:t>РЕШИЛ:</w:t>
      </w:r>
    </w:p>
    <w:p w14:paraId="35000000">
      <w:pPr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21"/>
          <w:sz w:val="28"/>
        </w:rPr>
        <w:t xml:space="preserve">1. </w:t>
      </w:r>
      <w:r>
        <w:rPr>
          <w:rFonts w:ascii="Times New Roman" w:hAnsi="Times New Roman"/>
          <w:sz w:val="28"/>
        </w:rPr>
        <w:t xml:space="preserve">Внести в </w:t>
      </w:r>
      <w:r>
        <w:rPr>
          <w:rFonts w:ascii="Times New Roman" w:hAnsi="Times New Roman"/>
          <w:spacing w:val="-1"/>
          <w:sz w:val="28"/>
        </w:rPr>
        <w:t>Устав Новосибирского муниципального района Новосибирской области следующие изменения:</w:t>
      </w:r>
    </w:p>
    <w:p w14:paraId="36000000">
      <w:pPr>
        <w:ind w:firstLine="709" w:left="0"/>
        <w:jc w:val="both"/>
        <w:rPr>
          <w:rFonts w:ascii="Times New Roman" w:hAnsi="Times New Roman"/>
        </w:rPr>
      </w:pPr>
    </w:p>
    <w:p w14:paraId="37000000">
      <w:pPr>
        <w:ind w:firstLine="709" w:left="0" w:right="0"/>
        <w:jc w:val="both"/>
        <w:rPr>
          <w:rFonts w:ascii="Times New Roman" w:hAnsi="Times New Roman"/>
          <w:b w:val="1"/>
          <w:spacing w:val="-1"/>
          <w:sz w:val="28"/>
        </w:rPr>
      </w:pPr>
      <w:r>
        <w:rPr>
          <w:rFonts w:ascii="Times New Roman" w:hAnsi="Times New Roman"/>
          <w:b w:val="1"/>
          <w:spacing w:val="-1"/>
          <w:sz w:val="28"/>
        </w:rPr>
        <w:t xml:space="preserve">1.1. Статья 8. </w:t>
      </w:r>
      <w:r>
        <w:rPr>
          <w:rFonts w:ascii="Times New Roman" w:hAnsi="Times New Roman"/>
          <w:b w:val="1"/>
          <w:spacing w:val="-1"/>
          <w:sz w:val="28"/>
        </w:rPr>
        <w:t>Местный референдум</w:t>
      </w:r>
    </w:p>
    <w:p w14:paraId="38000000">
      <w:pPr>
        <w:pStyle w:val="Style_4"/>
        <w:numPr>
          <w:ilvl w:val="2"/>
          <w:numId w:val="1"/>
        </w:numPr>
        <w:ind w:firstLine="709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  <w:b w:val="0"/>
          <w:spacing w:val="-1"/>
          <w:sz w:val="28"/>
        </w:rPr>
        <w:t>В абзаце 2 части 2 слова «</w:t>
      </w:r>
      <w:r>
        <w:rPr>
          <w:rFonts w:ascii="Times New Roman" w:hAnsi="Times New Roman"/>
          <w:b w:val="0"/>
          <w:spacing w:val="-1"/>
          <w:sz w:val="28"/>
        </w:rPr>
        <w:t>избирательная комиссия муниципального образования</w:t>
      </w:r>
      <w:r>
        <w:rPr>
          <w:rFonts w:ascii="Times New Roman" w:hAnsi="Times New Roman"/>
          <w:b w:val="0"/>
          <w:spacing w:val="-1"/>
          <w:sz w:val="28"/>
        </w:rPr>
        <w:t>» заменить словами «комиссия, организующая подготовку и проведение местного референдума»</w:t>
      </w:r>
      <w:r>
        <w:rPr>
          <w:rFonts w:ascii="Times New Roman" w:hAnsi="Times New Roman"/>
          <w:b w:val="0"/>
          <w:spacing w:val="-1"/>
          <w:sz w:val="28"/>
        </w:rPr>
        <w:t>.</w:t>
      </w:r>
    </w:p>
    <w:p w14:paraId="39000000">
      <w:pPr>
        <w:ind w:firstLine="709" w:left="0"/>
        <w:jc w:val="both"/>
        <w:rPr>
          <w:rFonts w:ascii="Times New Roman" w:hAnsi="Times New Roman"/>
          <w:b w:val="1"/>
          <w:spacing w:val="-1"/>
          <w:sz w:val="28"/>
        </w:rPr>
      </w:pPr>
    </w:p>
    <w:p w14:paraId="3A000000">
      <w:pPr>
        <w:ind w:firstLine="709" w:left="0"/>
        <w:jc w:val="both"/>
        <w:rPr>
          <w:rFonts w:ascii="Times New Roman" w:hAnsi="Times New Roman"/>
          <w:b w:val="1"/>
          <w:spacing w:val="-1"/>
          <w:sz w:val="28"/>
        </w:rPr>
      </w:pPr>
      <w:r>
        <w:rPr>
          <w:rFonts w:ascii="Times New Roman" w:hAnsi="Times New Roman"/>
          <w:b w:val="1"/>
          <w:spacing w:val="-1"/>
          <w:sz w:val="28"/>
        </w:rPr>
        <w:t xml:space="preserve">1.2. </w:t>
      </w:r>
      <w:r>
        <w:rPr>
          <w:rFonts w:ascii="Times New Roman" w:hAnsi="Times New Roman"/>
          <w:b w:val="1"/>
          <w:spacing w:val="-1"/>
          <w:sz w:val="28"/>
        </w:rPr>
        <w:t>Статья 10. Голосование по отзыву депутата Совета депутатов, Главы района, голосование по вопросам изменения границ и преобразования района</w:t>
      </w:r>
      <w:r>
        <w:rPr>
          <w:rFonts w:ascii="Times New Roman" w:hAnsi="Times New Roman"/>
          <w:b w:val="1"/>
          <w:spacing w:val="-1"/>
          <w:sz w:val="28"/>
        </w:rPr>
        <w:t xml:space="preserve"> </w:t>
      </w:r>
    </w:p>
    <w:p w14:paraId="3B000000">
      <w:pPr>
        <w:ind w:firstLine="709" w:left="0"/>
        <w:jc w:val="both"/>
        <w:rPr>
          <w:rFonts w:ascii="Times New Roman" w:hAnsi="Times New Roman"/>
          <w:b w:val="0"/>
          <w:spacing w:val="-1"/>
          <w:sz w:val="28"/>
        </w:rPr>
      </w:pPr>
      <w:r>
        <w:rPr>
          <w:rFonts w:ascii="Times New Roman" w:hAnsi="Times New Roman"/>
          <w:b w:val="0"/>
          <w:spacing w:val="-1"/>
          <w:sz w:val="28"/>
        </w:rPr>
        <w:t>1.2.1.</w:t>
      </w:r>
      <w:r>
        <w:rPr>
          <w:rFonts w:ascii="Times New Roman" w:hAnsi="Times New Roman"/>
          <w:b w:val="1"/>
          <w:spacing w:val="-1"/>
          <w:sz w:val="28"/>
        </w:rPr>
        <w:t xml:space="preserve"> </w:t>
      </w:r>
      <w:r>
        <w:rPr>
          <w:rFonts w:ascii="Times New Roman" w:hAnsi="Times New Roman"/>
          <w:b w:val="0"/>
          <w:spacing w:val="-1"/>
          <w:sz w:val="28"/>
        </w:rPr>
        <w:t>В</w:t>
      </w:r>
      <w:r>
        <w:rPr>
          <w:rFonts w:ascii="Times New Roman" w:hAnsi="Times New Roman"/>
          <w:b w:val="0"/>
          <w:spacing w:val="-1"/>
          <w:sz w:val="28"/>
        </w:rPr>
        <w:t xml:space="preserve"> части 5 слова </w:t>
      </w:r>
      <w:r>
        <w:rPr>
          <w:rFonts w:ascii="Times New Roman" w:hAnsi="Times New Roman"/>
          <w:b w:val="0"/>
          <w:spacing w:val="-1"/>
          <w:sz w:val="28"/>
        </w:rPr>
        <w:t>«избирательной комиссией Новосибирского района</w:t>
      </w:r>
      <w:r>
        <w:rPr>
          <w:rFonts w:ascii="Times New Roman" w:hAnsi="Times New Roman"/>
          <w:b w:val="0"/>
          <w:spacing w:val="-1"/>
          <w:sz w:val="28"/>
        </w:rPr>
        <w:t>» заменить словами «</w:t>
      </w:r>
      <w:r>
        <w:rPr>
          <w:rFonts w:ascii="Times New Roman" w:hAnsi="Times New Roman"/>
          <w:b w:val="0"/>
          <w:spacing w:val="-1"/>
          <w:sz w:val="28"/>
        </w:rPr>
        <w:t>комиссией, организующей подготовку и проведение местного референдума</w:t>
      </w:r>
      <w:r>
        <w:rPr>
          <w:rFonts w:ascii="Times New Roman" w:hAnsi="Times New Roman"/>
          <w:b w:val="0"/>
          <w:spacing w:val="-1"/>
          <w:sz w:val="28"/>
        </w:rPr>
        <w:t>».</w:t>
      </w:r>
    </w:p>
    <w:p w14:paraId="3C000000">
      <w:pPr>
        <w:ind w:firstLine="709" w:left="0"/>
        <w:jc w:val="both"/>
        <w:rPr>
          <w:rFonts w:ascii="Times New Roman" w:hAnsi="Times New Roman"/>
          <w:b w:val="0"/>
          <w:spacing w:val="-1"/>
          <w:sz w:val="28"/>
        </w:rPr>
      </w:pPr>
      <w:r>
        <w:rPr>
          <w:rFonts w:ascii="Times New Roman" w:hAnsi="Times New Roman"/>
          <w:b w:val="0"/>
          <w:spacing w:val="-1"/>
          <w:sz w:val="28"/>
        </w:rPr>
        <w:t>1.2.2. В части 6 слова «</w:t>
      </w:r>
      <w:r>
        <w:rPr>
          <w:rFonts w:ascii="Times New Roman" w:hAnsi="Times New Roman"/>
          <w:b w:val="0"/>
          <w:spacing w:val="-1"/>
          <w:sz w:val="28"/>
        </w:rPr>
        <w:t>избирательную комиссию Новосибирского района</w:t>
      </w:r>
      <w:r>
        <w:rPr>
          <w:rFonts w:ascii="Times New Roman" w:hAnsi="Times New Roman"/>
          <w:b w:val="0"/>
          <w:spacing w:val="-1"/>
          <w:sz w:val="28"/>
        </w:rPr>
        <w:t>» заменить словами «</w:t>
      </w:r>
      <w:r>
        <w:rPr>
          <w:rFonts w:ascii="Times New Roman" w:hAnsi="Times New Roman"/>
          <w:b w:val="0"/>
          <w:spacing w:val="-1"/>
          <w:sz w:val="28"/>
        </w:rPr>
        <w:t>комиссию, организующую подготовку и проведение местного референдума</w:t>
      </w:r>
      <w:r>
        <w:rPr>
          <w:rFonts w:ascii="Times New Roman" w:hAnsi="Times New Roman"/>
          <w:b w:val="0"/>
          <w:spacing w:val="-1"/>
          <w:sz w:val="28"/>
        </w:rPr>
        <w:t>».</w:t>
      </w:r>
    </w:p>
    <w:p w14:paraId="3D000000">
      <w:pPr>
        <w:ind w:firstLine="709" w:left="0"/>
        <w:jc w:val="both"/>
        <w:rPr>
          <w:rFonts w:ascii="Times New Roman" w:hAnsi="Times New Roman"/>
          <w:b w:val="0"/>
          <w:spacing w:val="-1"/>
          <w:sz w:val="28"/>
        </w:rPr>
      </w:pPr>
    </w:p>
    <w:p w14:paraId="3E000000">
      <w:pPr>
        <w:ind w:firstLine="709" w:left="0"/>
        <w:jc w:val="both"/>
        <w:rPr>
          <w:rFonts w:ascii="Times New Roman" w:hAnsi="Times New Roman"/>
          <w:b w:val="0"/>
          <w:spacing w:val="-1"/>
          <w:sz w:val="28"/>
        </w:rPr>
      </w:pPr>
    </w:p>
    <w:p w14:paraId="3F000000">
      <w:pPr>
        <w:ind w:firstLine="709" w:left="0"/>
        <w:jc w:val="both"/>
        <w:rPr>
          <w:rFonts w:ascii="Times New Roman" w:hAnsi="Times New Roman"/>
          <w:b w:val="0"/>
          <w:spacing w:val="-1"/>
          <w:sz w:val="28"/>
        </w:rPr>
      </w:pPr>
    </w:p>
    <w:p w14:paraId="40000000">
      <w:pPr>
        <w:ind w:firstLine="709" w:left="0"/>
        <w:jc w:val="both"/>
        <w:rPr>
          <w:rFonts w:ascii="Times New Roman" w:hAnsi="Times New Roman"/>
          <w:b w:val="0"/>
          <w:spacing w:val="-1"/>
          <w:sz w:val="28"/>
        </w:rPr>
      </w:pPr>
      <w:r>
        <w:rPr>
          <w:rFonts w:ascii="Times New Roman" w:hAnsi="Times New Roman"/>
          <w:b w:val="0"/>
          <w:spacing w:val="-1"/>
          <w:sz w:val="28"/>
        </w:rPr>
        <w:t xml:space="preserve">1.2.3. В абзаце 7 части 7 слова </w:t>
      </w:r>
      <w:r>
        <w:rPr>
          <w:rFonts w:ascii="Times New Roman" w:hAnsi="Times New Roman"/>
          <w:b w:val="0"/>
          <w:spacing w:val="-1"/>
          <w:sz w:val="28"/>
        </w:rPr>
        <w:t xml:space="preserve">«избирательную комиссию Новосибирского района» заменить словами </w:t>
      </w:r>
      <w:r>
        <w:rPr>
          <w:rFonts w:ascii="Times New Roman" w:hAnsi="Times New Roman"/>
          <w:b w:val="0"/>
          <w:spacing w:val="-1"/>
          <w:sz w:val="28"/>
        </w:rPr>
        <w:t>«</w:t>
      </w:r>
      <w:r>
        <w:rPr>
          <w:rFonts w:ascii="Times New Roman" w:hAnsi="Times New Roman"/>
          <w:b w:val="0"/>
          <w:spacing w:val="-1"/>
          <w:sz w:val="28"/>
        </w:rPr>
        <w:t>комиссию, организующую подготовку и проведение местного референдума</w:t>
      </w:r>
      <w:r>
        <w:rPr>
          <w:rFonts w:ascii="Times New Roman" w:hAnsi="Times New Roman"/>
          <w:b w:val="0"/>
          <w:spacing w:val="-1"/>
          <w:sz w:val="28"/>
        </w:rPr>
        <w:t>».</w:t>
      </w:r>
    </w:p>
    <w:p w14:paraId="41000000">
      <w:pPr>
        <w:ind w:firstLine="709" w:left="0"/>
        <w:jc w:val="both"/>
        <w:rPr>
          <w:rFonts w:ascii="Times New Roman" w:hAnsi="Times New Roman"/>
          <w:b w:val="0"/>
          <w:spacing w:val="-1"/>
          <w:sz w:val="28"/>
        </w:rPr>
      </w:pPr>
      <w:r>
        <w:rPr>
          <w:rFonts w:ascii="Times New Roman" w:hAnsi="Times New Roman"/>
          <w:b w:val="0"/>
          <w:spacing w:val="-1"/>
          <w:sz w:val="28"/>
        </w:rPr>
        <w:t xml:space="preserve">1.2.4. В части 8 </w:t>
      </w:r>
      <w:r>
        <w:rPr>
          <w:rFonts w:ascii="Times New Roman" w:hAnsi="Times New Roman"/>
          <w:b w:val="0"/>
          <w:spacing w:val="-1"/>
          <w:sz w:val="28"/>
        </w:rPr>
        <w:t>слова «и</w:t>
      </w:r>
      <w:r>
        <w:rPr>
          <w:rFonts w:ascii="Times New Roman" w:hAnsi="Times New Roman"/>
          <w:b w:val="0"/>
          <w:spacing w:val="-1"/>
          <w:sz w:val="28"/>
        </w:rPr>
        <w:t>збирательная комиссия Новосибирского района</w:t>
      </w:r>
      <w:r>
        <w:rPr>
          <w:rFonts w:ascii="Times New Roman" w:hAnsi="Times New Roman"/>
          <w:b w:val="0"/>
          <w:spacing w:val="-1"/>
          <w:sz w:val="28"/>
        </w:rPr>
        <w:t>» в соответствующих падежах заменить словами «комиссия, организующая подготовку и проведение местного референдума» в соответствующих падежах.</w:t>
      </w:r>
      <w:r>
        <w:rPr>
          <w:rFonts w:ascii="Times New Roman" w:hAnsi="Times New Roman"/>
          <w:b w:val="0"/>
          <w:spacing w:val="-1"/>
          <w:sz w:val="28"/>
        </w:rPr>
        <w:t xml:space="preserve">  </w:t>
      </w:r>
    </w:p>
    <w:p w14:paraId="42000000">
      <w:pPr>
        <w:ind w:firstLine="709" w:left="0"/>
        <w:jc w:val="both"/>
        <w:rPr>
          <w:rFonts w:ascii="Times New Roman" w:hAnsi="Times New Roman"/>
          <w:b w:val="0"/>
          <w:spacing w:val="-1"/>
          <w:sz w:val="28"/>
        </w:rPr>
      </w:pPr>
      <w:r>
        <w:rPr>
          <w:rFonts w:ascii="Times New Roman" w:hAnsi="Times New Roman"/>
          <w:b w:val="0"/>
          <w:spacing w:val="-1"/>
          <w:sz w:val="28"/>
        </w:rPr>
        <w:t xml:space="preserve">1.2.5. В части 10 слова </w:t>
      </w:r>
      <w:r>
        <w:rPr>
          <w:rFonts w:ascii="Times New Roman" w:hAnsi="Times New Roman"/>
          <w:b w:val="0"/>
          <w:spacing w:val="-1"/>
          <w:sz w:val="28"/>
        </w:rPr>
        <w:t xml:space="preserve">«избирательная комиссия Новосибирского района» заменить словами </w:t>
      </w:r>
      <w:r>
        <w:rPr>
          <w:rFonts w:ascii="Times New Roman" w:hAnsi="Times New Roman"/>
          <w:b w:val="0"/>
          <w:spacing w:val="-1"/>
          <w:sz w:val="28"/>
        </w:rPr>
        <w:t>«комиссия, организующая подготовку и проведение местного референдума».</w:t>
      </w:r>
      <w:r>
        <w:rPr>
          <w:rFonts w:ascii="Times New Roman" w:hAnsi="Times New Roman"/>
          <w:b w:val="0"/>
          <w:spacing w:val="-1"/>
          <w:sz w:val="28"/>
        </w:rPr>
        <w:t xml:space="preserve"> </w:t>
      </w:r>
    </w:p>
    <w:p w14:paraId="43000000">
      <w:pPr>
        <w:ind w:firstLine="709" w:left="0"/>
        <w:jc w:val="both"/>
        <w:rPr>
          <w:rFonts w:ascii="Times New Roman" w:hAnsi="Times New Roman"/>
          <w:b w:val="0"/>
          <w:spacing w:val="-1"/>
          <w:sz w:val="28"/>
        </w:rPr>
      </w:pPr>
      <w:r>
        <w:rPr>
          <w:rFonts w:ascii="Times New Roman" w:hAnsi="Times New Roman"/>
          <w:b w:val="0"/>
          <w:spacing w:val="-1"/>
          <w:sz w:val="28"/>
        </w:rPr>
        <w:t>1.2.6. В части 16 слова «</w:t>
      </w:r>
      <w:r>
        <w:rPr>
          <w:rFonts w:ascii="Times New Roman" w:hAnsi="Times New Roman"/>
          <w:b w:val="0"/>
          <w:spacing w:val="-1"/>
          <w:sz w:val="28"/>
        </w:rPr>
        <w:t>избирательную комиссию Новосибирского района» заменить словами «</w:t>
      </w:r>
      <w:r>
        <w:rPr>
          <w:rFonts w:ascii="Times New Roman" w:hAnsi="Times New Roman"/>
          <w:b w:val="0"/>
          <w:spacing w:val="-1"/>
          <w:sz w:val="28"/>
        </w:rPr>
        <w:t>комиссию, организующую подготовку и проведение местного референдума</w:t>
      </w:r>
      <w:r>
        <w:rPr>
          <w:rFonts w:ascii="Times New Roman" w:hAnsi="Times New Roman"/>
          <w:b w:val="0"/>
          <w:spacing w:val="-1"/>
          <w:sz w:val="28"/>
        </w:rPr>
        <w:t>».</w:t>
      </w:r>
    </w:p>
    <w:p w14:paraId="44000000">
      <w:pPr>
        <w:ind w:firstLine="709" w:left="0"/>
        <w:jc w:val="both"/>
        <w:rPr>
          <w:rFonts w:ascii="Times New Roman" w:hAnsi="Times New Roman"/>
          <w:b w:val="0"/>
          <w:spacing w:val="-1"/>
          <w:sz w:val="28"/>
        </w:rPr>
      </w:pPr>
      <w:r>
        <w:rPr>
          <w:rFonts w:ascii="Times New Roman" w:hAnsi="Times New Roman"/>
          <w:b w:val="0"/>
          <w:spacing w:val="-1"/>
          <w:sz w:val="28"/>
        </w:rPr>
        <w:t xml:space="preserve">1.2.7. В части 17 слова </w:t>
      </w:r>
      <w:r>
        <w:rPr>
          <w:rFonts w:ascii="Times New Roman" w:hAnsi="Times New Roman"/>
          <w:b w:val="0"/>
          <w:spacing w:val="-1"/>
          <w:sz w:val="28"/>
        </w:rPr>
        <w:t xml:space="preserve">«избирательная комиссия Новосибирского района» заменить словами </w:t>
      </w:r>
      <w:r>
        <w:rPr>
          <w:rFonts w:ascii="Times New Roman" w:hAnsi="Times New Roman"/>
          <w:b w:val="0"/>
          <w:spacing w:val="-1"/>
          <w:sz w:val="28"/>
        </w:rPr>
        <w:t>«</w:t>
      </w:r>
      <w:r>
        <w:rPr>
          <w:rFonts w:ascii="Times New Roman" w:hAnsi="Times New Roman"/>
          <w:b w:val="0"/>
          <w:spacing w:val="-1"/>
          <w:sz w:val="28"/>
        </w:rPr>
        <w:t>комиссия, организующая подготовку и проведение местного референдума</w:t>
      </w:r>
      <w:r>
        <w:rPr>
          <w:rFonts w:ascii="Times New Roman" w:hAnsi="Times New Roman"/>
          <w:b w:val="0"/>
          <w:spacing w:val="-1"/>
          <w:sz w:val="28"/>
        </w:rPr>
        <w:t>».</w:t>
      </w:r>
    </w:p>
    <w:p w14:paraId="45000000">
      <w:pPr>
        <w:ind w:firstLine="709" w:left="0"/>
        <w:jc w:val="both"/>
        <w:rPr>
          <w:rFonts w:ascii="Times New Roman" w:hAnsi="Times New Roman"/>
          <w:b w:val="0"/>
          <w:spacing w:val="-1"/>
          <w:sz w:val="28"/>
        </w:rPr>
      </w:pPr>
    </w:p>
    <w:p w14:paraId="46000000">
      <w:pPr>
        <w:ind w:firstLine="709" w:left="0"/>
        <w:jc w:val="both"/>
        <w:rPr>
          <w:rFonts w:ascii="Times New Roman" w:hAnsi="Times New Roman"/>
          <w:b w:val="1"/>
          <w:spacing w:val="-1"/>
          <w:sz w:val="28"/>
        </w:rPr>
      </w:pPr>
      <w:r>
        <w:rPr>
          <w:rFonts w:ascii="Times New Roman" w:hAnsi="Times New Roman"/>
          <w:b w:val="1"/>
          <w:spacing w:val="-1"/>
          <w:sz w:val="28"/>
        </w:rPr>
        <w:t xml:space="preserve">1.3. </w:t>
      </w:r>
      <w:r>
        <w:rPr>
          <w:rFonts w:ascii="Times New Roman" w:hAnsi="Times New Roman"/>
          <w:b w:val="1"/>
          <w:spacing w:val="-1"/>
          <w:sz w:val="28"/>
        </w:rPr>
        <w:t>Статья 17. Совет депутатов</w:t>
      </w:r>
    </w:p>
    <w:p w14:paraId="47000000">
      <w:pPr>
        <w:ind w:firstLine="709" w:left="0"/>
        <w:jc w:val="both"/>
        <w:rPr>
          <w:rFonts w:ascii="Times New Roman" w:hAnsi="Times New Roman"/>
          <w:b w:val="0"/>
          <w:spacing w:val="-1"/>
          <w:sz w:val="28"/>
        </w:rPr>
      </w:pPr>
      <w:r>
        <w:rPr>
          <w:rFonts w:ascii="Times New Roman" w:hAnsi="Times New Roman"/>
          <w:b w:val="0"/>
          <w:spacing w:val="-1"/>
          <w:sz w:val="28"/>
        </w:rPr>
        <w:t>1.3.1. В абзаце 3 части 1 слова «</w:t>
      </w:r>
      <w:r>
        <w:rPr>
          <w:rFonts w:ascii="Times New Roman" w:hAnsi="Times New Roman"/>
          <w:b w:val="0"/>
          <w:spacing w:val="-1"/>
          <w:sz w:val="28"/>
        </w:rPr>
        <w:t>Избирательная комиссия Новосибирского района</w:t>
      </w:r>
      <w:r>
        <w:rPr>
          <w:rFonts w:ascii="Times New Roman" w:hAnsi="Times New Roman"/>
          <w:b w:val="0"/>
          <w:spacing w:val="-1"/>
          <w:sz w:val="28"/>
        </w:rPr>
        <w:t>» заменить словами «</w:t>
      </w:r>
      <w:r>
        <w:rPr>
          <w:rFonts w:ascii="Times New Roman" w:hAnsi="Times New Roman"/>
          <w:b w:val="0"/>
          <w:spacing w:val="-1"/>
          <w:sz w:val="28"/>
        </w:rPr>
        <w:t>Комиссия, организующая подготовку и проведение местного референдума</w:t>
      </w:r>
      <w:r>
        <w:rPr>
          <w:rFonts w:ascii="Times New Roman" w:hAnsi="Times New Roman"/>
          <w:b w:val="0"/>
          <w:spacing w:val="-1"/>
          <w:sz w:val="28"/>
        </w:rPr>
        <w:t>».</w:t>
      </w:r>
    </w:p>
    <w:p w14:paraId="48000000">
      <w:pPr>
        <w:ind w:firstLine="709" w:left="0"/>
        <w:jc w:val="both"/>
        <w:rPr>
          <w:rFonts w:ascii="Times New Roman" w:hAnsi="Times New Roman"/>
          <w:b w:val="1"/>
          <w:spacing w:val="-1"/>
          <w:sz w:val="28"/>
        </w:rPr>
      </w:pPr>
    </w:p>
    <w:p w14:paraId="49000000">
      <w:pPr>
        <w:ind w:firstLine="709" w:left="0"/>
        <w:jc w:val="both"/>
        <w:rPr>
          <w:rFonts w:ascii="Times New Roman" w:hAnsi="Times New Roman"/>
          <w:b w:val="1"/>
          <w:spacing w:val="-1"/>
          <w:sz w:val="28"/>
        </w:rPr>
      </w:pPr>
      <w:r>
        <w:rPr>
          <w:rFonts w:ascii="Times New Roman" w:hAnsi="Times New Roman"/>
          <w:b w:val="1"/>
          <w:spacing w:val="-1"/>
          <w:sz w:val="28"/>
        </w:rPr>
        <w:t>1.4. Статья 19. Депутат Совета депутатов</w:t>
      </w:r>
    </w:p>
    <w:p w14:paraId="4A000000">
      <w:pPr>
        <w:ind w:firstLine="709" w:left="0"/>
        <w:jc w:val="both"/>
        <w:rPr>
          <w:rFonts w:ascii="Times New Roman" w:hAnsi="Times New Roman"/>
        </w:rPr>
      </w:pPr>
    </w:p>
    <w:p w14:paraId="4B000000">
      <w:pPr>
        <w:ind w:firstLine="709" w:left="0"/>
        <w:jc w:val="both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spacing w:val="-1"/>
          <w:sz w:val="28"/>
        </w:rPr>
        <w:t>1.4.1</w:t>
      </w:r>
      <w:r>
        <w:rPr>
          <w:rFonts w:ascii="Times New Roman" w:hAnsi="Times New Roman"/>
          <w:spacing w:val="-1"/>
          <w:sz w:val="28"/>
        </w:rPr>
        <w:t>. Дополнить частью 12 следующего содержания:</w:t>
      </w:r>
    </w:p>
    <w:p w14:paraId="4C000000">
      <w:pPr>
        <w:ind w:firstLine="709" w:left="0"/>
        <w:jc w:val="both"/>
        <w:rPr>
          <w:rFonts w:ascii="Times New Roman" w:hAnsi="Times New Roman"/>
          <w:b w:val="1"/>
          <w:spacing w:val="-1"/>
          <w:sz w:val="28"/>
        </w:rPr>
      </w:pPr>
      <w:r>
        <w:rPr>
          <w:rFonts w:ascii="Times New Roman" w:hAnsi="Times New Roman"/>
          <w:spacing w:val="-1"/>
          <w:sz w:val="28"/>
        </w:rPr>
        <w:t>«12. Депутат освобождается от ответственности за несоблюдение ограничений и запретов, требований о предотвращении или об урегулиров</w:t>
      </w:r>
      <w:r>
        <w:rPr>
          <w:rFonts w:ascii="Times New Roman" w:hAnsi="Times New Roman"/>
          <w:spacing w:val="-1"/>
          <w:sz w:val="28"/>
        </w:rPr>
        <w:t>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</w:t>
      </w:r>
      <w:r>
        <w:rPr>
          <w:rFonts w:ascii="Times New Roman" w:hAnsi="Times New Roman"/>
          <w:spacing w:val="-1"/>
          <w:sz w:val="28"/>
        </w:rPr>
        <w:t xml:space="preserve">, в случае, если несоблюдение таких </w:t>
      </w:r>
      <w:r>
        <w:rPr>
          <w:rFonts w:ascii="Times New Roman" w:hAnsi="Times New Roman"/>
          <w:spacing w:val="-1"/>
          <w:sz w:val="28"/>
        </w:rPr>
        <w:t>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3-6 статьи 13 Федерального закона от 25.12.2008 № 273-ФЗ «О противодействии коррупции».»</w:t>
      </w:r>
    </w:p>
    <w:p w14:paraId="4D000000">
      <w:pPr>
        <w:ind w:firstLine="709" w:left="0"/>
        <w:jc w:val="both"/>
        <w:rPr>
          <w:rFonts w:ascii="Times New Roman" w:hAnsi="Times New Roman"/>
        </w:rPr>
      </w:pPr>
    </w:p>
    <w:p w14:paraId="4E000000">
      <w:pPr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b w:val="1"/>
          <w:spacing w:val="-1"/>
          <w:sz w:val="28"/>
        </w:rPr>
        <w:t>1</w:t>
      </w:r>
      <w:r>
        <w:rPr>
          <w:rFonts w:ascii="Times New Roman" w:hAnsi="Times New Roman"/>
          <w:b w:val="1"/>
          <w:spacing w:val="-1"/>
          <w:sz w:val="28"/>
        </w:rPr>
        <w:t>.5.</w:t>
      </w:r>
      <w:r>
        <w:rPr>
          <w:rFonts w:ascii="Times New Roman" w:hAnsi="Times New Roman"/>
          <w:b w:val="1"/>
          <w:spacing w:val="-1"/>
          <w:sz w:val="28"/>
        </w:rPr>
        <w:t xml:space="preserve"> </w:t>
      </w:r>
      <w:r>
        <w:rPr>
          <w:rFonts w:ascii="Times New Roman" w:hAnsi="Times New Roman"/>
          <w:b w:val="1"/>
          <w:spacing w:val="-1"/>
          <w:sz w:val="28"/>
        </w:rPr>
        <w:t>Статья 25. Глава района</w:t>
      </w:r>
    </w:p>
    <w:p w14:paraId="4F000000">
      <w:pPr>
        <w:ind w:firstLine="709" w:left="0"/>
        <w:jc w:val="both"/>
        <w:rPr>
          <w:rFonts w:ascii="Times New Roman" w:hAnsi="Times New Roman"/>
        </w:rPr>
      </w:pPr>
    </w:p>
    <w:p w14:paraId="50000000">
      <w:pPr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1"/>
          <w:sz w:val="28"/>
        </w:rPr>
        <w:t>1</w:t>
      </w:r>
      <w:r>
        <w:rPr>
          <w:rFonts w:ascii="Times New Roman" w:hAnsi="Times New Roman"/>
          <w:spacing w:val="-1"/>
          <w:sz w:val="28"/>
        </w:rPr>
        <w:t xml:space="preserve">.5.1. </w:t>
      </w:r>
      <w:r>
        <w:rPr>
          <w:rFonts w:ascii="Times New Roman" w:hAnsi="Times New Roman"/>
          <w:spacing w:val="-1"/>
          <w:sz w:val="28"/>
        </w:rPr>
        <w:t>дополнить</w:t>
      </w:r>
      <w:r>
        <w:rPr>
          <w:rFonts w:ascii="Times New Roman" w:hAnsi="Times New Roman"/>
          <w:spacing w:val="-1"/>
          <w:sz w:val="28"/>
        </w:rPr>
        <w:t xml:space="preserve"> частью </w:t>
      </w:r>
      <w:r>
        <w:rPr>
          <w:rFonts w:ascii="Times New Roman" w:hAnsi="Times New Roman"/>
          <w:spacing w:val="-1"/>
          <w:sz w:val="28"/>
        </w:rPr>
        <w:t>10</w:t>
      </w:r>
      <w:r>
        <w:rPr>
          <w:rFonts w:ascii="Times New Roman" w:hAnsi="Times New Roman"/>
          <w:spacing w:val="-1"/>
          <w:sz w:val="28"/>
        </w:rPr>
        <w:t xml:space="preserve"> следующего содержания:</w:t>
      </w:r>
    </w:p>
    <w:p w14:paraId="51000000">
      <w:pPr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1"/>
          <w:sz w:val="28"/>
        </w:rPr>
        <w:t>«</w:t>
      </w:r>
      <w:r>
        <w:rPr>
          <w:rFonts w:ascii="Times New Roman" w:hAnsi="Times New Roman"/>
          <w:spacing w:val="-1"/>
          <w:sz w:val="28"/>
        </w:rPr>
        <w:t>10</w:t>
      </w:r>
      <w:r>
        <w:rPr>
          <w:rFonts w:ascii="Times New Roman" w:hAnsi="Times New Roman"/>
          <w:spacing w:val="-1"/>
          <w:sz w:val="28"/>
        </w:rPr>
        <w:t>. Глава района</w:t>
      </w:r>
      <w:r>
        <w:rPr>
          <w:rFonts w:ascii="Times New Roman" w:hAnsi="Times New Roman"/>
          <w:spacing w:val="-1"/>
          <w:sz w:val="28"/>
        </w:rPr>
        <w:t xml:space="preserve"> освобождается от ответственности за несоблюдение ограничений и запретов, требований о предотвращении или об урегулиров</w:t>
      </w:r>
      <w:r>
        <w:rPr>
          <w:rFonts w:ascii="Times New Roman" w:hAnsi="Times New Roman"/>
          <w:spacing w:val="-1"/>
          <w:sz w:val="28"/>
        </w:rPr>
        <w:t>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</w:t>
      </w:r>
      <w:r>
        <w:rPr>
          <w:rFonts w:ascii="Times New Roman" w:hAnsi="Times New Roman"/>
          <w:spacing w:val="-1"/>
          <w:sz w:val="28"/>
        </w:rPr>
        <w:t>, в случае, если несоблюдение таких ограничени</w:t>
      </w:r>
      <w:r>
        <w:rPr>
          <w:rFonts w:ascii="Times New Roman" w:hAnsi="Times New Roman"/>
          <w:spacing w:val="-1"/>
          <w:sz w:val="28"/>
        </w:rPr>
        <w:t>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3-6 статьи 13 Федерального закона от 25.12.2008 № 273-ФЗ «О противодействии коррупции».»</w:t>
      </w:r>
    </w:p>
    <w:p w14:paraId="52000000">
      <w:pPr>
        <w:ind w:firstLine="709" w:left="0"/>
        <w:jc w:val="both"/>
        <w:rPr>
          <w:rFonts w:ascii="Times New Roman" w:hAnsi="Times New Roman"/>
        </w:rPr>
      </w:pPr>
    </w:p>
    <w:p w14:paraId="53000000">
      <w:pPr>
        <w:ind w:firstLine="709" w:left="0"/>
        <w:jc w:val="both"/>
        <w:rPr>
          <w:rFonts w:ascii="Times New Roman" w:hAnsi="Times New Roman"/>
          <w:b w:val="1"/>
          <w:spacing w:val="-1"/>
          <w:sz w:val="28"/>
        </w:rPr>
      </w:pPr>
      <w:r>
        <w:rPr>
          <w:rFonts w:ascii="Times New Roman" w:hAnsi="Times New Roman"/>
          <w:b w:val="1"/>
          <w:spacing w:val="-1"/>
          <w:sz w:val="28"/>
        </w:rPr>
        <w:t xml:space="preserve">1.6. </w:t>
      </w:r>
      <w:r>
        <w:rPr>
          <w:rFonts w:ascii="Times New Roman" w:hAnsi="Times New Roman"/>
          <w:b w:val="1"/>
          <w:spacing w:val="-1"/>
          <w:sz w:val="28"/>
        </w:rPr>
        <w:t>Статью 34. Избирательная комиссия</w:t>
      </w:r>
      <w:r>
        <w:rPr>
          <w:rFonts w:ascii="Times New Roman" w:hAnsi="Times New Roman"/>
          <w:b w:val="1"/>
          <w:spacing w:val="-1"/>
          <w:sz w:val="28"/>
        </w:rPr>
        <w:t xml:space="preserve"> </w:t>
      </w:r>
      <w:r>
        <w:rPr>
          <w:rFonts w:ascii="Times New Roman" w:hAnsi="Times New Roman"/>
          <w:b w:val="1"/>
          <w:spacing w:val="-1"/>
          <w:sz w:val="28"/>
        </w:rPr>
        <w:t>признать утратившей силу.</w:t>
      </w:r>
    </w:p>
    <w:p w14:paraId="54000000">
      <w:pPr>
        <w:ind w:firstLine="709" w:left="0"/>
        <w:jc w:val="both"/>
        <w:rPr>
          <w:rFonts w:ascii="Times New Roman" w:hAnsi="Times New Roman"/>
          <w:b w:val="1"/>
          <w:spacing w:val="-1"/>
          <w:sz w:val="28"/>
        </w:rPr>
      </w:pPr>
    </w:p>
    <w:p w14:paraId="55000000">
      <w:pPr>
        <w:ind w:firstLine="709" w:left="0"/>
        <w:jc w:val="both"/>
        <w:rPr>
          <w:rFonts w:ascii="Times New Roman" w:hAnsi="Times New Roman"/>
          <w:b w:val="1"/>
          <w:spacing w:val="-1"/>
          <w:sz w:val="28"/>
        </w:rPr>
      </w:pPr>
      <w:r>
        <w:rPr>
          <w:rFonts w:ascii="Times New Roman" w:hAnsi="Times New Roman"/>
          <w:b w:val="1"/>
          <w:spacing w:val="-1"/>
          <w:sz w:val="28"/>
        </w:rPr>
        <w:t xml:space="preserve">1.7. </w:t>
      </w:r>
      <w:r>
        <w:rPr>
          <w:rFonts w:ascii="Times New Roman" w:hAnsi="Times New Roman"/>
          <w:b w:val="1"/>
          <w:spacing w:val="-1"/>
          <w:sz w:val="28"/>
        </w:rPr>
        <w:t>Статья 35. Статус депутата, члена выборного органа местного самоуправления, выборного должностного лица местного самоуправления</w:t>
      </w:r>
    </w:p>
    <w:p w14:paraId="56000000">
      <w:pPr>
        <w:ind w:firstLine="709" w:left="0"/>
        <w:jc w:val="both"/>
        <w:rPr>
          <w:rFonts w:ascii="Times New Roman" w:hAnsi="Times New Roman"/>
          <w:b w:val="1"/>
          <w:spacing w:val="-1"/>
          <w:sz w:val="28"/>
        </w:rPr>
      </w:pPr>
    </w:p>
    <w:p w14:paraId="57000000">
      <w:pPr>
        <w:ind w:firstLine="709" w:left="0"/>
        <w:jc w:val="both"/>
        <w:rPr>
          <w:rFonts w:ascii="Times New Roman" w:hAnsi="Times New Roman"/>
          <w:b w:val="0"/>
          <w:spacing w:val="-1"/>
          <w:sz w:val="28"/>
        </w:rPr>
      </w:pPr>
      <w:r>
        <w:rPr>
          <w:rFonts w:ascii="Times New Roman" w:hAnsi="Times New Roman"/>
          <w:b w:val="0"/>
          <w:spacing w:val="-1"/>
          <w:sz w:val="28"/>
        </w:rPr>
        <w:t xml:space="preserve">1.7.1. </w:t>
      </w:r>
      <w:r>
        <w:rPr>
          <w:rFonts w:ascii="Times New Roman" w:hAnsi="Times New Roman"/>
          <w:b w:val="0"/>
          <w:spacing w:val="-1"/>
          <w:sz w:val="28"/>
        </w:rPr>
        <w:t xml:space="preserve">Часть 2.1 </w:t>
      </w:r>
      <w:r>
        <w:rPr>
          <w:rFonts w:ascii="Times New Roman" w:hAnsi="Times New Roman"/>
          <w:b w:val="0"/>
          <w:spacing w:val="-1"/>
          <w:sz w:val="28"/>
        </w:rPr>
        <w:t>дополнить пунктом 4 следующего содержания:</w:t>
      </w:r>
    </w:p>
    <w:p w14:paraId="58000000">
      <w:pPr>
        <w:ind w:firstLine="709" w:left="0"/>
        <w:jc w:val="both"/>
        <w:rPr>
          <w:rFonts w:ascii="Times New Roman" w:hAnsi="Times New Roman"/>
          <w:b w:val="0"/>
          <w:spacing w:val="-1"/>
          <w:sz w:val="28"/>
        </w:rPr>
      </w:pPr>
      <w:r>
        <w:rPr>
          <w:rFonts w:ascii="Times New Roman" w:hAnsi="Times New Roman"/>
          <w:b w:val="0"/>
          <w:spacing w:val="-1"/>
          <w:sz w:val="28"/>
        </w:rPr>
        <w:t xml:space="preserve">«4) </w:t>
      </w:r>
      <w:r>
        <w:rPr>
          <w:rFonts w:ascii="Times New Roman" w:hAnsi="Times New Roman"/>
          <w:b w:val="0"/>
          <w:spacing w:val="-1"/>
          <w:sz w:val="28"/>
        </w:rPr>
        <w:t>с</w:t>
      </w:r>
      <w:r>
        <w:rPr>
          <w:rFonts w:ascii="Times New Roman" w:hAnsi="Times New Roman"/>
          <w:b w:val="0"/>
          <w:spacing w:val="-1"/>
          <w:sz w:val="28"/>
        </w:rPr>
        <w:t xml:space="preserve">охранение замещаемой должности в органе местного самоуправления на период прохождения военной службы в случае призыва на военную службу по мобилизации или заключения в соответствии с пунктом 7 статьи 38 Федерального закона от 28 марта 1998 года № 53-ФЗ «О </w:t>
      </w:r>
      <w:r>
        <w:rPr>
          <w:rFonts w:ascii="Times New Roman" w:hAnsi="Times New Roman"/>
          <w:b w:val="0"/>
          <w:spacing w:val="-1"/>
          <w:sz w:val="28"/>
        </w:rPr>
        <w:t>воинской обязанности и военной службе» контракта о прохождении военной службы.</w:t>
      </w:r>
      <w:r>
        <w:rPr>
          <w:rFonts w:ascii="Times New Roman" w:hAnsi="Times New Roman"/>
          <w:b w:val="0"/>
          <w:spacing w:val="-1"/>
          <w:sz w:val="28"/>
        </w:rPr>
        <w:t>».»</w:t>
      </w:r>
    </w:p>
    <w:p w14:paraId="59000000">
      <w:pPr>
        <w:ind w:firstLine="709" w:left="0"/>
        <w:jc w:val="both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spacing w:val="-1"/>
          <w:sz w:val="28"/>
        </w:rPr>
        <w:t>1.7.2. Дополнить частью 2.3.1 следующего содержания:</w:t>
      </w:r>
    </w:p>
    <w:p w14:paraId="5A000000">
      <w:pPr>
        <w:ind w:firstLine="709" w:left="0"/>
        <w:jc w:val="both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spacing w:val="-1"/>
          <w:sz w:val="28"/>
        </w:rPr>
        <w:t xml:space="preserve">«2.3.1. </w:t>
      </w:r>
      <w:r>
        <w:rPr>
          <w:rFonts w:ascii="Times New Roman" w:hAnsi="Times New Roman"/>
          <w:spacing w:val="-1"/>
          <w:sz w:val="28"/>
        </w:rPr>
        <w:t>Д</w:t>
      </w:r>
      <w:r>
        <w:rPr>
          <w:rFonts w:ascii="Times New Roman" w:hAnsi="Times New Roman"/>
          <w:spacing w:val="-1"/>
          <w:sz w:val="28"/>
        </w:rPr>
        <w:t xml:space="preserve">епутату, члену выборного органа, выборному должностному лицу, осуществляющим свои полномочия на постоянной основе, призванным на военную службу по мобилизации или заключившим в соответствии с пунктом 7 статьи 38 Федерального закона от 28 марта 1998 года № </w:t>
      </w:r>
      <w:r>
        <w:rPr>
          <w:rFonts w:ascii="Times New Roman" w:hAnsi="Times New Roman"/>
          <w:spacing w:val="-1"/>
          <w:sz w:val="28"/>
        </w:rPr>
        <w:t>53-ФЗ «О воинской обязанности и военной службе» контракт о прохождении военной службы, оплата труда не начисляется и не выплачивается.».</w:t>
      </w:r>
    </w:p>
    <w:p w14:paraId="5B000000">
      <w:pPr>
        <w:tabs>
          <w:tab w:leader="none" w:pos="744" w:val="left"/>
        </w:tabs>
        <w:ind w:firstLine="709" w:left="0"/>
        <w:jc w:val="both"/>
        <w:rPr>
          <w:rFonts w:ascii="Times New Roman" w:hAnsi="Times New Roman"/>
          <w:spacing w:val="3"/>
          <w:sz w:val="28"/>
        </w:rPr>
      </w:pPr>
    </w:p>
    <w:p w14:paraId="5C000000">
      <w:pPr>
        <w:tabs>
          <w:tab w:leader="none" w:pos="744" w:val="left"/>
        </w:tabs>
        <w:ind w:firstLine="709" w:left="0"/>
        <w:jc w:val="both"/>
        <w:rPr>
          <w:rFonts w:ascii="Times New Roman" w:hAnsi="Times New Roman"/>
          <w:spacing w:val="3"/>
          <w:sz w:val="28"/>
        </w:rPr>
      </w:pPr>
      <w:r>
        <w:rPr>
          <w:rFonts w:ascii="Times New Roman" w:hAnsi="Times New Roman"/>
          <w:spacing w:val="-9"/>
          <w:sz w:val="28"/>
        </w:rPr>
        <w:t>2</w:t>
      </w:r>
      <w:r>
        <w:rPr>
          <w:rFonts w:ascii="Times New Roman" w:hAnsi="Times New Roman"/>
          <w:spacing w:val="-9"/>
          <w:sz w:val="28"/>
        </w:rPr>
        <w:t>.</w:t>
      </w:r>
      <w:r>
        <w:rPr>
          <w:rFonts w:ascii="Times New Roman" w:hAnsi="Times New Roman"/>
          <w:sz w:val="28"/>
        </w:rPr>
        <w:t xml:space="preserve"> В порядке, установленном Федеральным законом от 21.07.2005 г.             № 97-ФЗ «О государственной регистрации уставов муниципальных образований», направить</w:t>
      </w:r>
      <w:r>
        <w:rPr>
          <w:rFonts w:ascii="Times New Roman" w:hAnsi="Times New Roman"/>
          <w:spacing w:val="3"/>
          <w:sz w:val="28"/>
        </w:rPr>
        <w:t xml:space="preserve"> настоящее решение в Главное управление Министерства юстиции Российской Федерации по Новосибирской области на</w:t>
      </w:r>
      <w:r>
        <w:rPr>
          <w:rFonts w:ascii="Times New Roman" w:hAnsi="Times New Roman"/>
          <w:spacing w:val="3"/>
          <w:sz w:val="28"/>
        </w:rPr>
        <w:t> </w:t>
      </w:r>
      <w:r>
        <w:rPr>
          <w:rFonts w:ascii="Times New Roman" w:hAnsi="Times New Roman"/>
          <w:spacing w:val="3"/>
          <w:sz w:val="28"/>
        </w:rPr>
        <w:t>государственную регистрацию в течение 15 дней со дня его принятия.</w:t>
      </w:r>
    </w:p>
    <w:p w14:paraId="5D000000">
      <w:pPr>
        <w:tabs>
          <w:tab w:leader="none" w:pos="869" w:val="left"/>
          <w:tab w:leader="underscore" w:pos="6566" w:val="left"/>
        </w:tabs>
        <w:spacing w:before="5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3"/>
          <w:sz w:val="28"/>
        </w:rPr>
        <w:t>3</w:t>
      </w:r>
      <w:r>
        <w:rPr>
          <w:rFonts w:ascii="Times New Roman" w:hAnsi="Times New Roman"/>
          <w:spacing w:val="3"/>
          <w:sz w:val="28"/>
        </w:rPr>
        <w:t xml:space="preserve">. </w:t>
      </w:r>
      <w:r>
        <w:rPr>
          <w:rFonts w:ascii="Times New Roman" w:hAnsi="Times New Roman"/>
          <w:spacing w:val="3"/>
          <w:sz w:val="28"/>
        </w:rPr>
        <w:t xml:space="preserve">Главе Новосибирского района </w:t>
      </w:r>
      <w:r>
        <w:rPr>
          <w:rFonts w:ascii="Times New Roman" w:hAnsi="Times New Roman"/>
          <w:spacing w:val="3"/>
          <w:sz w:val="28"/>
        </w:rPr>
        <w:t xml:space="preserve">Новосибирской области </w:t>
      </w:r>
      <w:r>
        <w:rPr>
          <w:rFonts w:ascii="Times New Roman" w:hAnsi="Times New Roman"/>
          <w:spacing w:val="3"/>
          <w:sz w:val="28"/>
        </w:rPr>
        <w:t>о</w:t>
      </w:r>
      <w:r>
        <w:rPr>
          <w:rFonts w:ascii="Times New Roman" w:hAnsi="Times New Roman"/>
          <w:spacing w:val="1"/>
          <w:sz w:val="28"/>
        </w:rPr>
        <w:t xml:space="preserve">публиковать решение </w:t>
      </w:r>
      <w:r>
        <w:rPr>
          <w:rFonts w:ascii="Times New Roman" w:hAnsi="Times New Roman"/>
          <w:sz w:val="28"/>
        </w:rPr>
        <w:t>Совета депутатов Новосибирского района Новосибирской области «О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внесении изменений в Устав Новосибирского муниципального района Новосибирской области» </w:t>
      </w:r>
      <w:r>
        <w:rPr>
          <w:rFonts w:ascii="Times New Roman" w:hAnsi="Times New Roman"/>
          <w:spacing w:val="-6"/>
          <w:sz w:val="28"/>
        </w:rPr>
        <w:t>после</w:t>
      </w:r>
      <w:r>
        <w:rPr>
          <w:rFonts w:ascii="Times New Roman" w:hAnsi="Times New Roman"/>
          <w:sz w:val="28"/>
        </w:rPr>
        <w:t xml:space="preserve"> его </w:t>
      </w:r>
      <w:r>
        <w:rPr>
          <w:rFonts w:ascii="Times New Roman" w:hAnsi="Times New Roman"/>
          <w:spacing w:val="-1"/>
          <w:sz w:val="28"/>
        </w:rPr>
        <w:t>государственной регистрации в течение 7</w:t>
      </w:r>
      <w:r>
        <w:rPr>
          <w:rFonts w:ascii="Times New Roman" w:hAnsi="Times New Roman"/>
          <w:spacing w:val="-1"/>
          <w:sz w:val="28"/>
        </w:rPr>
        <w:t> </w:t>
      </w:r>
      <w:r>
        <w:rPr>
          <w:rFonts w:ascii="Times New Roman" w:hAnsi="Times New Roman"/>
          <w:spacing w:val="-1"/>
          <w:sz w:val="28"/>
        </w:rPr>
        <w:t xml:space="preserve">дней со дня поступления из </w:t>
      </w:r>
      <w:r>
        <w:rPr>
          <w:rFonts w:ascii="Times New Roman" w:hAnsi="Times New Roman"/>
          <w:sz w:val="28"/>
        </w:rPr>
        <w:t>Главного управления Министерства юстиции Российской Федерации по Новосибирской области.</w:t>
      </w:r>
    </w:p>
    <w:p w14:paraId="5E000000">
      <w:pPr>
        <w:tabs>
          <w:tab w:leader="none" w:pos="869" w:val="left"/>
          <w:tab w:leader="underscore" w:pos="6566" w:val="left"/>
        </w:tabs>
        <w:spacing w:before="5"/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 Направить в Главное управление Министерства юстиции</w:t>
      </w:r>
      <w:r>
        <w:rPr>
          <w:rFonts w:ascii="Times New Roman" w:hAnsi="Times New Roman"/>
          <w:sz w:val="28"/>
        </w:rPr>
        <w:t xml:space="preserve"> Российской Федерации по Новосибирской области сведения об источнике и о дате официального опубликования настоящего решения для включения указанных сведений в государственный реестр уставов муниципальных образований Новосибирской области в течение 10 дней.</w:t>
      </w:r>
    </w:p>
    <w:p w14:paraId="5F000000">
      <w:pPr>
        <w:tabs>
          <w:tab w:leader="none" w:pos="869" w:val="left"/>
          <w:tab w:leader="underscore" w:pos="6566" w:val="left"/>
        </w:tabs>
        <w:spacing w:before="5"/>
        <w:ind w:firstLine="709" w:left="0"/>
        <w:jc w:val="both"/>
        <w:rPr>
          <w:rFonts w:ascii="Times New Roman" w:hAnsi="Times New Roman"/>
          <w:b w:val="1"/>
          <w:spacing w:val="3"/>
        </w:rPr>
      </w:pPr>
      <w:r>
        <w:rPr>
          <w:rFonts w:ascii="Times New Roman" w:hAnsi="Times New Roman"/>
          <w:sz w:val="28"/>
        </w:rPr>
        <w:t>5</w:t>
      </w:r>
      <w:bookmarkStart w:id="1" w:name="undefined"/>
      <w:bookmarkEnd w:id="1"/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Настоящее решение вступает в силу после государственной регистрации и опубликования</w:t>
      </w:r>
      <w:r>
        <w:rPr>
          <w:rFonts w:ascii="Times New Roman" w:hAnsi="Times New Roman"/>
          <w:sz w:val="28"/>
        </w:rPr>
        <w:t xml:space="preserve"> в </w:t>
      </w:r>
      <w:r>
        <w:rPr>
          <w:rFonts w:ascii="Times New Roman" w:hAnsi="Times New Roman"/>
          <w:sz w:val="28"/>
        </w:rPr>
        <w:t>газете «Новосибирский район – территория развития»</w:t>
      </w:r>
      <w:r>
        <w:rPr>
          <w:rFonts w:ascii="Times New Roman" w:hAnsi="Times New Roman"/>
          <w:sz w:val="28"/>
        </w:rPr>
        <w:t>.</w:t>
      </w:r>
    </w:p>
    <w:p w14:paraId="60000000">
      <w:pPr>
        <w:tabs>
          <w:tab w:leader="none" w:pos="701" w:val="left"/>
        </w:tabs>
        <w:spacing w:before="10"/>
        <w:ind/>
        <w:rPr>
          <w:rFonts w:ascii="Times New Roman" w:hAnsi="Times New Roman"/>
          <w:spacing w:val="-1"/>
          <w:sz w:val="28"/>
        </w:rPr>
      </w:pPr>
    </w:p>
    <w:p w14:paraId="61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 депутатов                                                               С.А.Зубков</w:t>
      </w:r>
    </w:p>
    <w:p w14:paraId="62000000">
      <w:pPr>
        <w:rPr>
          <w:rFonts w:ascii="Times New Roman" w:hAnsi="Times New Roman"/>
          <w:sz w:val="28"/>
        </w:rPr>
      </w:pPr>
    </w:p>
    <w:p w14:paraId="63000000">
      <w:pPr>
        <w:rPr>
          <w:rFonts w:ascii="Times New Roman" w:hAnsi="Times New Roman"/>
          <w:sz w:val="28"/>
        </w:rPr>
      </w:pPr>
    </w:p>
    <w:p w14:paraId="6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</w:t>
      </w:r>
      <w:r>
        <w:rPr>
          <w:rFonts w:ascii="Times New Roman" w:hAnsi="Times New Roman"/>
          <w:sz w:val="28"/>
        </w:rPr>
        <w:t xml:space="preserve">Новосибирского </w:t>
      </w:r>
      <w:r>
        <w:rPr>
          <w:rFonts w:ascii="Times New Roman" w:hAnsi="Times New Roman"/>
          <w:sz w:val="28"/>
        </w:rPr>
        <w:t xml:space="preserve">района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          А.Г.Михайлов</w:t>
      </w:r>
    </w:p>
    <w:sectPr>
      <w:headerReference r:id="rId1" w:type="default"/>
      <w:type w:val="nextPage"/>
      <w:pgSz w:h="16838" w:orient="portrait" w:w="11906"/>
      <w:pgMar w:bottom="1134" w:footer="720" w:gutter="0" w:header="1134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sz w:val="20"/>
      </w:rPr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sz w:val="28"/>
      </w:r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1"/>
      <w:numFmt w:val="decimal"/>
      <w:pStyle w:val="Style_3"/>
      <w:lvlText w:val=""/>
      <w:lvlJc w:val="left"/>
      <w:pPr>
        <w:tabs>
          <w:tab w:leader="none" w:pos="0" w:val="left"/>
        </w:tabs>
        <w:ind w:hanging="432" w:left="432"/>
      </w:pPr>
    </w:lvl>
    <w:lvl w:ilvl="1">
      <w:start w:val="1"/>
      <w:numFmt w:val="decimal"/>
      <w:pStyle w:val="Style_127"/>
      <w:lvlText w:val=""/>
      <w:lvlJc w:val="left"/>
      <w:pPr>
        <w:tabs>
          <w:tab w:leader="none" w:pos="0" w:val="left"/>
        </w:tabs>
        <w:ind w:hanging="576" w:left="576"/>
      </w:pPr>
    </w:lvl>
    <w:lvl w:ilvl="2">
      <w:start w:val="1"/>
      <w:numFmt w:val="decimal"/>
      <w:lvlText w:val=""/>
      <w:lvlJc w:val="left"/>
      <w:pPr>
        <w:tabs>
          <w:tab w:leader="none" w:pos="720" w:val="left"/>
        </w:tabs>
        <w:ind w:hanging="720" w:left="720"/>
      </w:pPr>
    </w:lvl>
    <w:lvl w:ilvl="3">
      <w:start w:val="1"/>
      <w:numFmt w:val="decimal"/>
      <w:lvlText w:val=""/>
      <w:lvlJc w:val="left"/>
      <w:pPr>
        <w:tabs>
          <w:tab w:leader="none" w:pos="864" w:val="left"/>
        </w:tabs>
        <w:ind w:hanging="864" w:left="864"/>
      </w:pPr>
    </w:lvl>
    <w:lvl w:ilvl="4">
      <w:start w:val="1"/>
      <w:numFmt w:val="decimal"/>
      <w:lvlText w:val=""/>
      <w:lvlJc w:val="left"/>
      <w:pPr>
        <w:tabs>
          <w:tab w:leader="none" w:pos="1008" w:val="left"/>
        </w:tabs>
        <w:ind w:hanging="1008" w:left="1008"/>
      </w:pPr>
    </w:lvl>
    <w:lvl w:ilvl="5">
      <w:start w:val="1"/>
      <w:numFmt w:val="decimal"/>
      <w:lvlText w:val=""/>
      <w:lvlJc w:val="left"/>
      <w:pPr>
        <w:tabs>
          <w:tab w:leader="none" w:pos="1152" w:val="left"/>
        </w:tabs>
        <w:ind w:hanging="1152" w:left="1152"/>
      </w:pPr>
    </w:lvl>
    <w:lvl w:ilvl="6">
      <w:start w:val="1"/>
      <w:numFmt w:val="decimal"/>
      <w:lvlText w:val=""/>
      <w:lvlJc w:val="left"/>
      <w:pPr>
        <w:tabs>
          <w:tab w:leader="none" w:pos="1296" w:val="left"/>
        </w:tabs>
        <w:ind w:hanging="1296" w:left="1296"/>
      </w:pPr>
    </w:lvl>
    <w:lvl w:ilvl="7">
      <w:start w:val="1"/>
      <w:numFmt w:val="decimal"/>
      <w:lvlText w:val=""/>
      <w:lvlJc w:val="left"/>
      <w:pPr>
        <w:tabs>
          <w:tab w:leader="none" w:pos="1440" w:val="left"/>
        </w:tabs>
        <w:ind w:hanging="1440" w:left="1440"/>
      </w:pPr>
    </w:lvl>
    <w:lvl w:ilvl="8">
      <w:start w:val="1"/>
      <w:numFmt w:val="decimal"/>
      <w:lvlText w:val=""/>
      <w:lvlJc w:val="left"/>
      <w:pPr>
        <w:tabs>
          <w:tab w:leader="none" w:pos="1584" w:val="left"/>
        </w:tabs>
        <w:ind w:hanging="1584" w:left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WW8Num6z2"/>
    <w:link w:val="Style_6_ch"/>
  </w:style>
  <w:style w:styleId="Style_6_ch" w:type="character">
    <w:name w:val="WW8Num6z2"/>
    <w:link w:val="Style_6"/>
  </w:style>
  <w:style w:styleId="Style_7" w:type="paragraph">
    <w:name w:val="Обычный1"/>
    <w:link w:val="Style_7_ch"/>
    <w:rPr>
      <w:sz w:val="24"/>
    </w:rPr>
  </w:style>
  <w:style w:styleId="Style_7_ch" w:type="character">
    <w:name w:val="Обычный1"/>
    <w:link w:val="Style_7"/>
    <w:rPr>
      <w:sz w:val="24"/>
    </w:rPr>
  </w:style>
  <w:style w:styleId="Style_8" w:type="paragraph">
    <w:name w:val="toc 2"/>
    <w:next w:val="Style_5"/>
    <w:link w:val="Style_8_ch"/>
    <w:uiPriority w:val="39"/>
    <w:pPr>
      <w:ind w:firstLine="0" w:left="200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List"/>
    <w:basedOn w:val="Style_10"/>
    <w:link w:val="Style_9_ch"/>
  </w:style>
  <w:style w:styleId="Style_9_ch" w:type="character">
    <w:name w:val="List"/>
    <w:basedOn w:val="Style_10_ch"/>
    <w:link w:val="Style_9"/>
  </w:style>
  <w:style w:styleId="Style_11" w:type="paragraph">
    <w:name w:val="WW8Num5z2"/>
    <w:link w:val="Style_11_ch"/>
  </w:style>
  <w:style w:styleId="Style_11_ch" w:type="character">
    <w:name w:val="WW8Num5z2"/>
    <w:link w:val="Style_11"/>
  </w:style>
  <w:style w:styleId="Style_12" w:type="paragraph">
    <w:name w:val="WW8Num1z8"/>
    <w:link w:val="Style_12_ch"/>
  </w:style>
  <w:style w:styleId="Style_12_ch" w:type="character">
    <w:name w:val="WW8Num1z8"/>
    <w:link w:val="Style_12"/>
  </w:style>
  <w:style w:styleId="Style_13" w:type="paragraph">
    <w:name w:val="WW8Num6z4"/>
    <w:link w:val="Style_13_ch"/>
  </w:style>
  <w:style w:styleId="Style_13_ch" w:type="character">
    <w:name w:val="WW8Num6z4"/>
    <w:link w:val="Style_13"/>
  </w:style>
  <w:style w:styleId="Style_14" w:type="paragraph">
    <w:name w:val="WW8Num1z5"/>
    <w:link w:val="Style_14_ch"/>
  </w:style>
  <w:style w:styleId="Style_14_ch" w:type="character">
    <w:name w:val="WW8Num1z5"/>
    <w:link w:val="Style_14"/>
  </w:style>
  <w:style w:styleId="Style_15" w:type="paragraph">
    <w:name w:val="toc 4"/>
    <w:next w:val="Style_5"/>
    <w:link w:val="Style_15_ch"/>
    <w:uiPriority w:val="39"/>
    <w:pPr>
      <w:ind w:firstLine="0" w:left="600"/>
    </w:pPr>
    <w:rPr>
      <w:rFonts w:ascii="XO Thames" w:hAnsi="XO Thames"/>
      <w:sz w:val="28"/>
    </w:rPr>
  </w:style>
  <w:style w:styleId="Style_15_ch" w:type="character">
    <w:name w:val="toc 4"/>
    <w:link w:val="Style_15"/>
    <w:rPr>
      <w:rFonts w:ascii="XO Thames" w:hAnsi="XO Thames"/>
      <w:sz w:val="28"/>
    </w:rPr>
  </w:style>
  <w:style w:styleId="Style_16" w:type="paragraph">
    <w:name w:val="heading 7"/>
    <w:basedOn w:val="Style_5"/>
    <w:next w:val="Style_5"/>
    <w:link w:val="Style_16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16_ch" w:type="character">
    <w:name w:val="heading 7"/>
    <w:basedOn w:val="Style_5_ch"/>
    <w:link w:val="Style_16"/>
    <w:rPr>
      <w:rFonts w:ascii="Arial" w:hAnsi="Arial"/>
      <w:b w:val="1"/>
      <w:i w:val="1"/>
      <w:sz w:val="22"/>
    </w:rPr>
  </w:style>
  <w:style w:styleId="Style_1" w:type="paragraph">
    <w:name w:val="Header"/>
    <w:basedOn w:val="Style_5"/>
    <w:link w:val="Style_1_ch"/>
  </w:style>
  <w:style w:styleId="Style_1_ch" w:type="character">
    <w:name w:val="Header"/>
    <w:basedOn w:val="Style_5_ch"/>
    <w:link w:val="Style_1"/>
  </w:style>
  <w:style w:styleId="Style_17" w:type="paragraph">
    <w:name w:val="WW8Num2z5"/>
    <w:link w:val="Style_17_ch"/>
  </w:style>
  <w:style w:styleId="Style_17_ch" w:type="character">
    <w:name w:val="WW8Num2z5"/>
    <w:link w:val="Style_17"/>
  </w:style>
  <w:style w:styleId="Style_18" w:type="paragraph">
    <w:name w:val="WW8Num3z2"/>
    <w:link w:val="Style_18_ch"/>
  </w:style>
  <w:style w:styleId="Style_18_ch" w:type="character">
    <w:name w:val="WW8Num3z2"/>
    <w:link w:val="Style_18"/>
  </w:style>
  <w:style w:styleId="Style_19" w:type="paragraph">
    <w:name w:val="toc 6"/>
    <w:next w:val="Style_5"/>
    <w:link w:val="Style_19_ch"/>
    <w:uiPriority w:val="39"/>
    <w:pPr>
      <w:ind w:firstLine="0" w:left="1000"/>
    </w:pPr>
    <w:rPr>
      <w:rFonts w:ascii="XO Thames" w:hAnsi="XO Thames"/>
      <w:sz w:val="28"/>
    </w:rPr>
  </w:style>
  <w:style w:styleId="Style_19_ch" w:type="character">
    <w:name w:val="toc 6"/>
    <w:link w:val="Style_19"/>
    <w:rPr>
      <w:rFonts w:ascii="XO Thames" w:hAnsi="XO Thames"/>
      <w:sz w:val="28"/>
    </w:rPr>
  </w:style>
  <w:style w:styleId="Style_20" w:type="paragraph">
    <w:name w:val="toc 7"/>
    <w:next w:val="Style_5"/>
    <w:link w:val="Style_20_ch"/>
    <w:uiPriority w:val="39"/>
    <w:pPr>
      <w:ind w:firstLine="0" w:left="1200"/>
    </w:pPr>
    <w:rPr>
      <w:rFonts w:ascii="XO Thames" w:hAnsi="XO Thames"/>
      <w:sz w:val="28"/>
    </w:rPr>
  </w:style>
  <w:style w:styleId="Style_20_ch" w:type="character">
    <w:name w:val="toc 7"/>
    <w:link w:val="Style_20"/>
    <w:rPr>
      <w:rFonts w:ascii="XO Thames" w:hAnsi="XO Thames"/>
      <w:sz w:val="28"/>
    </w:rPr>
  </w:style>
  <w:style w:styleId="Style_21" w:type="paragraph">
    <w:name w:val="WW8Num3z7"/>
    <w:link w:val="Style_21_ch"/>
  </w:style>
  <w:style w:styleId="Style_21_ch" w:type="character">
    <w:name w:val="WW8Num3z7"/>
    <w:link w:val="Style_21"/>
  </w:style>
  <w:style w:styleId="Style_22" w:type="paragraph">
    <w:name w:val="WW8Num3z5"/>
    <w:link w:val="Style_22_ch"/>
  </w:style>
  <w:style w:styleId="Style_22_ch" w:type="character">
    <w:name w:val="WW8Num3z5"/>
    <w:link w:val="Style_22"/>
  </w:style>
  <w:style w:styleId="Style_23" w:type="paragraph">
    <w:name w:val="WW8Num6z5"/>
    <w:link w:val="Style_23_ch"/>
  </w:style>
  <w:style w:styleId="Style_23_ch" w:type="character">
    <w:name w:val="WW8Num6z5"/>
    <w:link w:val="Style_23"/>
  </w:style>
  <w:style w:styleId="Style_24" w:type="paragraph">
    <w:name w:val="Указатель2"/>
    <w:basedOn w:val="Style_5"/>
    <w:link w:val="Style_24_ch"/>
  </w:style>
  <w:style w:styleId="Style_24_ch" w:type="character">
    <w:name w:val="Указатель2"/>
    <w:basedOn w:val="Style_5_ch"/>
    <w:link w:val="Style_24"/>
  </w:style>
  <w:style w:styleId="Style_25" w:type="paragraph">
    <w:name w:val="ConsPlusCell"/>
    <w:link w:val="Style_25_ch"/>
    <w:rPr>
      <w:rFonts w:ascii="Courier New" w:hAnsi="Courier New"/>
    </w:rPr>
  </w:style>
  <w:style w:styleId="Style_25_ch" w:type="character">
    <w:name w:val="ConsPlusCell"/>
    <w:link w:val="Style_25"/>
    <w:rPr>
      <w:rFonts w:ascii="Courier New" w:hAnsi="Courier New"/>
    </w:rPr>
  </w:style>
  <w:style w:styleId="Style_26" w:type="paragraph">
    <w:name w:val="Обычный1"/>
    <w:link w:val="Style_26_ch"/>
    <w:rPr>
      <w:sz w:val="24"/>
    </w:rPr>
  </w:style>
  <w:style w:styleId="Style_26_ch" w:type="character">
    <w:name w:val="Обычный1"/>
    <w:link w:val="Style_26"/>
    <w:rPr>
      <w:sz w:val="24"/>
    </w:rPr>
  </w:style>
  <w:style w:styleId="Style_27" w:type="paragraph">
    <w:name w:val="WW8Num1z3"/>
    <w:link w:val="Style_27_ch"/>
  </w:style>
  <w:style w:styleId="Style_27_ch" w:type="character">
    <w:name w:val="WW8Num1z3"/>
    <w:link w:val="Style_27"/>
  </w:style>
  <w:style w:styleId="Style_28" w:type="paragraph">
    <w:name w:val="Название объекта3"/>
    <w:basedOn w:val="Style_5"/>
    <w:link w:val="Style_28_ch"/>
    <w:pPr>
      <w:spacing w:after="120" w:before="120"/>
      <w:ind/>
    </w:pPr>
    <w:rPr>
      <w:i w:val="1"/>
    </w:rPr>
  </w:style>
  <w:style w:styleId="Style_28_ch" w:type="character">
    <w:name w:val="Название объекта3"/>
    <w:basedOn w:val="Style_5_ch"/>
    <w:link w:val="Style_28"/>
    <w:rPr>
      <w:i w:val="1"/>
    </w:rPr>
  </w:style>
  <w:style w:styleId="Style_29" w:type="paragraph">
    <w:name w:val="WW8Num5z8"/>
    <w:link w:val="Style_29_ch"/>
  </w:style>
  <w:style w:styleId="Style_29_ch" w:type="character">
    <w:name w:val="WW8Num5z8"/>
    <w:link w:val="Style_29"/>
  </w:style>
  <w:style w:styleId="Style_30" w:type="paragraph">
    <w:name w:val="WW8Num5z7"/>
    <w:link w:val="Style_30_ch"/>
  </w:style>
  <w:style w:styleId="Style_30_ch" w:type="character">
    <w:name w:val="WW8Num5z7"/>
    <w:link w:val="Style_30"/>
  </w:style>
  <w:style w:styleId="Style_31" w:type="paragraph">
    <w:name w:val="Гиперссылка1"/>
    <w:link w:val="Style_31_ch"/>
    <w:rPr>
      <w:color w:val="0000FF"/>
      <w:u w:val="single"/>
    </w:rPr>
  </w:style>
  <w:style w:styleId="Style_31_ch" w:type="character">
    <w:name w:val="Гиперссылка1"/>
    <w:link w:val="Style_31"/>
    <w:rPr>
      <w:color w:val="0000FF"/>
      <w:u w:val="single"/>
    </w:rPr>
  </w:style>
  <w:style w:styleId="Style_32" w:type="paragraph">
    <w:name w:val="WW- Знак"/>
    <w:link w:val="Style_32_ch"/>
    <w:rPr>
      <w:rFonts w:ascii="Segoe UI" w:hAnsi="Segoe UI"/>
      <w:sz w:val="18"/>
    </w:rPr>
  </w:style>
  <w:style w:styleId="Style_32_ch" w:type="character">
    <w:name w:val="WW- Знак"/>
    <w:link w:val="Style_32"/>
    <w:rPr>
      <w:rFonts w:ascii="Segoe UI" w:hAnsi="Segoe UI"/>
      <w:sz w:val="18"/>
    </w:rPr>
  </w:style>
  <w:style w:styleId="Style_33" w:type="paragraph">
    <w:name w:val="heading 3"/>
    <w:next w:val="Style_5"/>
    <w:link w:val="Style_3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33_ch" w:type="character">
    <w:name w:val="heading 3"/>
    <w:link w:val="Style_33"/>
    <w:rPr>
      <w:rFonts w:ascii="XO Thames" w:hAnsi="XO Thames"/>
      <w:b w:val="1"/>
      <w:sz w:val="26"/>
    </w:rPr>
  </w:style>
  <w:style w:styleId="Style_34" w:type="paragraph">
    <w:name w:val="WW8Num5z1"/>
    <w:link w:val="Style_34_ch"/>
  </w:style>
  <w:style w:styleId="Style_34_ch" w:type="character">
    <w:name w:val="WW8Num5z1"/>
    <w:link w:val="Style_34"/>
  </w:style>
  <w:style w:styleId="Style_35" w:type="paragraph">
    <w:name w:val="WW8Num1z6"/>
    <w:link w:val="Style_35_ch"/>
  </w:style>
  <w:style w:styleId="Style_35_ch" w:type="character">
    <w:name w:val="WW8Num1z6"/>
    <w:link w:val="Style_35"/>
  </w:style>
  <w:style w:styleId="Style_36" w:type="paragraph">
    <w:name w:val="WW8Num6z7"/>
    <w:link w:val="Style_36_ch"/>
  </w:style>
  <w:style w:styleId="Style_36_ch" w:type="character">
    <w:name w:val="WW8Num6z7"/>
    <w:link w:val="Style_36"/>
  </w:style>
  <w:style w:styleId="Style_37" w:type="paragraph">
    <w:name w:val="WW8Num3z8"/>
    <w:link w:val="Style_37_ch"/>
  </w:style>
  <w:style w:styleId="Style_37_ch" w:type="character">
    <w:name w:val="WW8Num3z8"/>
    <w:link w:val="Style_37"/>
  </w:style>
  <w:style w:styleId="Style_38" w:type="paragraph">
    <w:name w:val="WW8Num2z8"/>
    <w:link w:val="Style_38_ch"/>
  </w:style>
  <w:style w:styleId="Style_38_ch" w:type="character">
    <w:name w:val="WW8Num2z8"/>
    <w:link w:val="Style_38"/>
  </w:style>
  <w:style w:styleId="Style_39" w:type="paragraph">
    <w:name w:val="endnote text"/>
    <w:basedOn w:val="Style_5"/>
    <w:link w:val="Style_39_ch"/>
    <w:pPr>
      <w:spacing w:after="0" w:line="240" w:lineRule="auto"/>
      <w:ind/>
    </w:pPr>
    <w:rPr>
      <w:sz w:val="20"/>
    </w:rPr>
  </w:style>
  <w:style w:styleId="Style_39_ch" w:type="character">
    <w:name w:val="endnote text"/>
    <w:basedOn w:val="Style_5_ch"/>
    <w:link w:val="Style_39"/>
    <w:rPr>
      <w:sz w:val="20"/>
    </w:rPr>
  </w:style>
  <w:style w:styleId="Style_40" w:type="paragraph">
    <w:name w:val="heading 9"/>
    <w:basedOn w:val="Style_5"/>
    <w:next w:val="Style_5"/>
    <w:link w:val="Style_40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40_ch" w:type="character">
    <w:name w:val="heading 9"/>
    <w:basedOn w:val="Style_5_ch"/>
    <w:link w:val="Style_40"/>
    <w:rPr>
      <w:rFonts w:ascii="Arial" w:hAnsi="Arial"/>
      <w:i w:val="1"/>
      <w:sz w:val="21"/>
    </w:rPr>
  </w:style>
  <w:style w:styleId="Style_41" w:type="paragraph">
    <w:name w:val="Footer"/>
    <w:basedOn w:val="Style_5"/>
    <w:link w:val="Style_41_ch"/>
  </w:style>
  <w:style w:styleId="Style_41_ch" w:type="character">
    <w:name w:val="Footer"/>
    <w:basedOn w:val="Style_5_ch"/>
    <w:link w:val="Style_41"/>
  </w:style>
  <w:style w:styleId="Style_42" w:type="paragraph">
    <w:name w:val="Знак"/>
    <w:link w:val="Style_42_ch"/>
    <w:rPr>
      <w:b w:val="1"/>
      <w:sz w:val="36"/>
    </w:rPr>
  </w:style>
  <w:style w:styleId="Style_42_ch" w:type="character">
    <w:name w:val="Знак"/>
    <w:link w:val="Style_42"/>
    <w:rPr>
      <w:b w:val="1"/>
      <w:sz w:val="36"/>
    </w:rPr>
  </w:style>
  <w:style w:styleId="Style_43" w:type="paragraph">
    <w:name w:val="Указатель5"/>
    <w:basedOn w:val="Style_5"/>
    <w:link w:val="Style_43_ch"/>
  </w:style>
  <w:style w:styleId="Style_43_ch" w:type="character">
    <w:name w:val="Указатель5"/>
    <w:basedOn w:val="Style_5_ch"/>
    <w:link w:val="Style_43"/>
  </w:style>
  <w:style w:styleId="Style_44" w:type="paragraph">
    <w:name w:val="WW8Num5z6"/>
    <w:link w:val="Style_44_ch"/>
  </w:style>
  <w:style w:styleId="Style_44_ch" w:type="character">
    <w:name w:val="WW8Num5z6"/>
    <w:link w:val="Style_44"/>
  </w:style>
  <w:style w:styleId="Style_45" w:type="paragraph">
    <w:name w:val="Гиперссылка1"/>
    <w:link w:val="Style_45_ch"/>
    <w:rPr>
      <w:color w:val="000080"/>
      <w:u w:val="single"/>
    </w:rPr>
  </w:style>
  <w:style w:styleId="Style_45_ch" w:type="character">
    <w:name w:val="Гиперссылка1"/>
    <w:link w:val="Style_45"/>
    <w:rPr>
      <w:color w:val="000080"/>
      <w:u w:val="single"/>
    </w:rPr>
  </w:style>
  <w:style w:styleId="Style_46" w:type="paragraph">
    <w:name w:val="ConsPlusTitle"/>
    <w:link w:val="Style_46_ch"/>
    <w:rPr>
      <w:rFonts w:ascii="Arial" w:hAnsi="Arial"/>
      <w:b w:val="1"/>
    </w:rPr>
  </w:style>
  <w:style w:styleId="Style_46_ch" w:type="character">
    <w:name w:val="ConsPlusTitle"/>
    <w:link w:val="Style_46"/>
    <w:rPr>
      <w:rFonts w:ascii="Arial" w:hAnsi="Arial"/>
      <w:b w:val="1"/>
    </w:rPr>
  </w:style>
  <w:style w:styleId="Style_47" w:type="paragraph">
    <w:name w:val="WW8Num4z3"/>
    <w:link w:val="Style_47_ch"/>
  </w:style>
  <w:style w:styleId="Style_47_ch" w:type="character">
    <w:name w:val="WW8Num4z3"/>
    <w:link w:val="Style_47"/>
  </w:style>
  <w:style w:styleId="Style_48" w:type="paragraph">
    <w:name w:val="ConsPlusNormal"/>
    <w:link w:val="Style_48_ch"/>
    <w:pPr>
      <w:widowControl w:val="0"/>
      <w:ind w:firstLine="720" w:left="0"/>
    </w:pPr>
    <w:rPr>
      <w:rFonts w:ascii="Arial" w:hAnsi="Arial"/>
    </w:rPr>
  </w:style>
  <w:style w:styleId="Style_48_ch" w:type="character">
    <w:name w:val="ConsPlusNormal"/>
    <w:link w:val="Style_48"/>
    <w:rPr>
      <w:rFonts w:ascii="Arial" w:hAnsi="Arial"/>
    </w:rPr>
  </w:style>
  <w:style w:styleId="Style_49" w:type="paragraph">
    <w:name w:val="WW8Num5z5"/>
    <w:link w:val="Style_49_ch"/>
  </w:style>
  <w:style w:styleId="Style_49_ch" w:type="character">
    <w:name w:val="WW8Num5z5"/>
    <w:link w:val="Style_49"/>
  </w:style>
  <w:style w:styleId="Style_50" w:type="paragraph">
    <w:name w:val="WW8Num5z4"/>
    <w:link w:val="Style_50_ch"/>
  </w:style>
  <w:style w:styleId="Style_50_ch" w:type="character">
    <w:name w:val="WW8Num5z4"/>
    <w:link w:val="Style_50"/>
  </w:style>
  <w:style w:styleId="Style_51" w:type="paragraph">
    <w:name w:val="table of figures"/>
    <w:basedOn w:val="Style_5"/>
    <w:next w:val="Style_5"/>
    <w:link w:val="Style_51_ch"/>
    <w:pPr>
      <w:spacing w:after="0"/>
      <w:ind/>
    </w:pPr>
  </w:style>
  <w:style w:styleId="Style_51_ch" w:type="character">
    <w:name w:val="table of figures"/>
    <w:basedOn w:val="Style_5_ch"/>
    <w:link w:val="Style_51"/>
  </w:style>
  <w:style w:styleId="Style_52" w:type="paragraph">
    <w:name w:val="WW8Num4z4"/>
    <w:link w:val="Style_52_ch"/>
  </w:style>
  <w:style w:styleId="Style_52_ch" w:type="character">
    <w:name w:val="WW8Num4z4"/>
    <w:link w:val="Style_52"/>
  </w:style>
  <w:style w:styleId="Style_53" w:type="paragraph">
    <w:name w:val="toc 3"/>
    <w:next w:val="Style_5"/>
    <w:link w:val="Style_53_ch"/>
    <w:uiPriority w:val="39"/>
    <w:pPr>
      <w:ind w:firstLine="0" w:left="400"/>
    </w:pPr>
    <w:rPr>
      <w:rFonts w:ascii="XO Thames" w:hAnsi="XO Thames"/>
      <w:sz w:val="28"/>
    </w:rPr>
  </w:style>
  <w:style w:styleId="Style_53_ch" w:type="character">
    <w:name w:val="toc 3"/>
    <w:link w:val="Style_53"/>
    <w:rPr>
      <w:rFonts w:ascii="XO Thames" w:hAnsi="XO Thames"/>
      <w:sz w:val="28"/>
    </w:rPr>
  </w:style>
  <w:style w:styleId="Style_54" w:type="paragraph">
    <w:name w:val="WW8Num2z6"/>
    <w:link w:val="Style_54_ch"/>
  </w:style>
  <w:style w:styleId="Style_54_ch" w:type="character">
    <w:name w:val="WW8Num2z6"/>
    <w:link w:val="Style_54"/>
  </w:style>
  <w:style w:styleId="Style_55" w:type="paragraph">
    <w:name w:val="Заголовок таблицы"/>
    <w:basedOn w:val="Style_56"/>
    <w:link w:val="Style_55_ch"/>
    <w:pPr>
      <w:ind/>
      <w:jc w:val="center"/>
    </w:pPr>
    <w:rPr>
      <w:b w:val="1"/>
    </w:rPr>
  </w:style>
  <w:style w:styleId="Style_55_ch" w:type="character">
    <w:name w:val="Заголовок таблицы"/>
    <w:basedOn w:val="Style_56_ch"/>
    <w:link w:val="Style_55"/>
    <w:rPr>
      <w:b w:val="1"/>
    </w:rPr>
  </w:style>
  <w:style w:styleId="Style_57" w:type="paragraph">
    <w:name w:val="ConsPlusNonformat"/>
    <w:link w:val="Style_57_ch"/>
    <w:rPr>
      <w:rFonts w:ascii="Courier New" w:hAnsi="Courier New"/>
    </w:rPr>
  </w:style>
  <w:style w:styleId="Style_57_ch" w:type="character">
    <w:name w:val="ConsPlusNonformat"/>
    <w:link w:val="Style_57"/>
    <w:rPr>
      <w:rFonts w:ascii="Courier New" w:hAnsi="Courier New"/>
    </w:rPr>
  </w:style>
  <w:style w:styleId="Style_58" w:type="paragraph">
    <w:name w:val="Intense Quote"/>
    <w:basedOn w:val="Style_5"/>
    <w:next w:val="Style_5"/>
    <w:link w:val="Style_58_ch"/>
    <w:pPr>
      <w:ind w:firstLine="0" w:left="720" w:right="720"/>
      <w:contextualSpacing w:val="0"/>
    </w:pPr>
    <w:rPr>
      <w:i w:val="1"/>
    </w:rPr>
  </w:style>
  <w:style w:styleId="Style_58_ch" w:type="character">
    <w:name w:val="Intense Quote"/>
    <w:basedOn w:val="Style_5_ch"/>
    <w:link w:val="Style_58"/>
    <w:rPr>
      <w:i w:val="1"/>
    </w:rPr>
  </w:style>
  <w:style w:styleId="Style_59" w:type="paragraph">
    <w:name w:val="WW8Num3z6"/>
    <w:link w:val="Style_59_ch"/>
  </w:style>
  <w:style w:styleId="Style_59_ch" w:type="character">
    <w:name w:val="WW8Num3z6"/>
    <w:link w:val="Style_59"/>
  </w:style>
  <w:style w:styleId="Style_60" w:type="paragraph">
    <w:name w:val="Normal (Web)"/>
    <w:basedOn w:val="Style_5"/>
    <w:link w:val="Style_60_ch"/>
    <w:pPr>
      <w:spacing w:afterAutospacing="on" w:beforeAutospacing="on"/>
      <w:ind/>
    </w:pPr>
  </w:style>
  <w:style w:styleId="Style_60_ch" w:type="character">
    <w:name w:val="Normal (Web)"/>
    <w:basedOn w:val="Style_5_ch"/>
    <w:link w:val="Style_60"/>
  </w:style>
  <w:style w:styleId="Style_61" w:type="paragraph">
    <w:name w:val="WW8Num4z0"/>
    <w:link w:val="Style_61_ch"/>
  </w:style>
  <w:style w:styleId="Style_61_ch" w:type="character">
    <w:name w:val="WW8Num4z0"/>
    <w:link w:val="Style_61"/>
  </w:style>
  <w:style w:styleId="Style_62" w:type="paragraph">
    <w:name w:val="footnote reference"/>
    <w:basedOn w:val="Style_63"/>
    <w:link w:val="Style_62_ch"/>
    <w:rPr>
      <w:vertAlign w:val="superscript"/>
    </w:rPr>
  </w:style>
  <w:style w:styleId="Style_62_ch" w:type="character">
    <w:name w:val="footnote reference"/>
    <w:basedOn w:val="Style_63_ch"/>
    <w:link w:val="Style_62"/>
    <w:rPr>
      <w:vertAlign w:val="superscript"/>
    </w:rPr>
  </w:style>
  <w:style w:styleId="Style_64" w:type="paragraph">
    <w:name w:val="WW8Num5z0"/>
    <w:link w:val="Style_64_ch"/>
  </w:style>
  <w:style w:styleId="Style_64_ch" w:type="character">
    <w:name w:val="WW8Num5z0"/>
    <w:link w:val="Style_64"/>
  </w:style>
  <w:style w:styleId="Style_65" w:type="paragraph">
    <w:name w:val="Символ нумерации"/>
    <w:link w:val="Style_65_ch"/>
  </w:style>
  <w:style w:styleId="Style_65_ch" w:type="character">
    <w:name w:val="Символ нумерации"/>
    <w:link w:val="Style_65"/>
  </w:style>
  <w:style w:styleId="Style_66" w:type="paragraph">
    <w:name w:val="heading 5"/>
    <w:next w:val="Style_5"/>
    <w:link w:val="Style_6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66_ch" w:type="character">
    <w:name w:val="heading 5"/>
    <w:link w:val="Style_66"/>
    <w:rPr>
      <w:rFonts w:ascii="XO Thames" w:hAnsi="XO Thames"/>
      <w:b w:val="1"/>
      <w:sz w:val="22"/>
    </w:rPr>
  </w:style>
  <w:style w:styleId="Style_67" w:type="paragraph">
    <w:name w:val="WW8Num1z1"/>
    <w:link w:val="Style_67_ch"/>
  </w:style>
  <w:style w:styleId="Style_67_ch" w:type="character">
    <w:name w:val="WW8Num1z1"/>
    <w:link w:val="Style_67"/>
  </w:style>
  <w:style w:styleId="Style_3" w:type="paragraph">
    <w:name w:val="heading 1"/>
    <w:basedOn w:val="Style_5"/>
    <w:next w:val="Style_5"/>
    <w:link w:val="Style_3_ch"/>
    <w:uiPriority w:val="9"/>
    <w:qFormat/>
    <w:pPr>
      <w:keepNext w:val="1"/>
      <w:numPr>
        <w:numId w:val="2"/>
      </w:numPr>
      <w:ind/>
      <w:jc w:val="center"/>
      <w:outlineLvl w:val="0"/>
    </w:pPr>
    <w:rPr>
      <w:b w:val="1"/>
      <w:sz w:val="36"/>
    </w:rPr>
  </w:style>
  <w:style w:styleId="Style_3_ch" w:type="character">
    <w:name w:val="heading 1"/>
    <w:basedOn w:val="Style_5_ch"/>
    <w:link w:val="Style_3"/>
    <w:rPr>
      <w:b w:val="1"/>
      <w:sz w:val="36"/>
    </w:rPr>
  </w:style>
  <w:style w:styleId="Style_68" w:type="paragraph">
    <w:name w:val="WW8Num3z4"/>
    <w:link w:val="Style_68_ch"/>
  </w:style>
  <w:style w:styleId="Style_68_ch" w:type="character">
    <w:name w:val="WW8Num3z4"/>
    <w:link w:val="Style_68"/>
  </w:style>
  <w:style w:styleId="Style_69" w:type="paragraph">
    <w:name w:val="Основной шрифт абзаца4"/>
    <w:link w:val="Style_69_ch"/>
  </w:style>
  <w:style w:styleId="Style_69_ch" w:type="character">
    <w:name w:val="Основной шрифт абзаца4"/>
    <w:link w:val="Style_69"/>
  </w:style>
  <w:style w:styleId="Style_70" w:type="paragraph">
    <w:name w:val="WW8Num6z1"/>
    <w:link w:val="Style_70_ch"/>
  </w:style>
  <w:style w:styleId="Style_70_ch" w:type="character">
    <w:name w:val="WW8Num6z1"/>
    <w:link w:val="Style_70"/>
  </w:style>
  <w:style w:styleId="Style_71" w:type="paragraph">
    <w:name w:val="WW- Знак1"/>
    <w:link w:val="Style_71_ch"/>
    <w:rPr>
      <w:sz w:val="24"/>
    </w:rPr>
  </w:style>
  <w:style w:styleId="Style_71_ch" w:type="character">
    <w:name w:val="WW- Знак1"/>
    <w:link w:val="Style_71"/>
    <w:rPr>
      <w:sz w:val="24"/>
    </w:rPr>
  </w:style>
  <w:style w:styleId="Style_72" w:type="paragraph">
    <w:name w:val="WW8Num1z4"/>
    <w:link w:val="Style_72_ch"/>
  </w:style>
  <w:style w:styleId="Style_72_ch" w:type="character">
    <w:name w:val="WW8Num1z4"/>
    <w:link w:val="Style_72"/>
  </w:style>
  <w:style w:styleId="Style_73" w:type="paragraph">
    <w:name w:val="WW8Num3z3"/>
    <w:link w:val="Style_73_ch"/>
  </w:style>
  <w:style w:styleId="Style_73_ch" w:type="character">
    <w:name w:val="WW8Num3z3"/>
    <w:link w:val="Style_73"/>
  </w:style>
  <w:style w:styleId="Style_74" w:type="paragraph">
    <w:name w:val="Hyperlink"/>
    <w:link w:val="Style_74_ch"/>
    <w:rPr>
      <w:color w:val="0000FF"/>
      <w:u w:val="single"/>
    </w:rPr>
  </w:style>
  <w:style w:styleId="Style_74_ch" w:type="character">
    <w:name w:val="Hyperlink"/>
    <w:link w:val="Style_74"/>
    <w:rPr>
      <w:color w:val="0000FF"/>
      <w:u w:val="single"/>
    </w:rPr>
  </w:style>
  <w:style w:styleId="Style_75" w:type="paragraph">
    <w:name w:val="Footnote"/>
    <w:basedOn w:val="Style_5"/>
    <w:link w:val="Style_75_ch"/>
    <w:pPr>
      <w:spacing w:after="40" w:line="240" w:lineRule="auto"/>
      <w:ind/>
    </w:pPr>
    <w:rPr>
      <w:sz w:val="18"/>
    </w:rPr>
  </w:style>
  <w:style w:styleId="Style_75_ch" w:type="character">
    <w:name w:val="Footnote"/>
    <w:basedOn w:val="Style_5_ch"/>
    <w:link w:val="Style_75"/>
    <w:rPr>
      <w:sz w:val="18"/>
    </w:rPr>
  </w:style>
  <w:style w:styleId="Style_76" w:type="paragraph">
    <w:name w:val="Balloon Text"/>
    <w:basedOn w:val="Style_5"/>
    <w:link w:val="Style_76_ch"/>
    <w:rPr>
      <w:rFonts w:ascii="Segoe UI" w:hAnsi="Segoe UI"/>
      <w:sz w:val="18"/>
    </w:rPr>
  </w:style>
  <w:style w:styleId="Style_76_ch" w:type="character">
    <w:name w:val="Balloon Text"/>
    <w:basedOn w:val="Style_5_ch"/>
    <w:link w:val="Style_76"/>
    <w:rPr>
      <w:rFonts w:ascii="Segoe UI" w:hAnsi="Segoe UI"/>
      <w:sz w:val="18"/>
    </w:rPr>
  </w:style>
  <w:style w:styleId="Style_77" w:type="paragraph">
    <w:name w:val="heading 8"/>
    <w:basedOn w:val="Style_5"/>
    <w:next w:val="Style_5"/>
    <w:link w:val="Style_77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77_ch" w:type="character">
    <w:name w:val="heading 8"/>
    <w:basedOn w:val="Style_5_ch"/>
    <w:link w:val="Style_77"/>
    <w:rPr>
      <w:rFonts w:ascii="Arial" w:hAnsi="Arial"/>
      <w:i w:val="1"/>
      <w:sz w:val="22"/>
    </w:rPr>
  </w:style>
  <w:style w:styleId="Style_78" w:type="paragraph">
    <w:name w:val="WW8Num6z3"/>
    <w:link w:val="Style_78_ch"/>
  </w:style>
  <w:style w:styleId="Style_78_ch" w:type="character">
    <w:name w:val="WW8Num6z3"/>
    <w:link w:val="Style_78"/>
  </w:style>
  <w:style w:styleId="Style_79" w:type="paragraph">
    <w:name w:val="toc 1"/>
    <w:next w:val="Style_5"/>
    <w:link w:val="Style_79_ch"/>
    <w:uiPriority w:val="39"/>
    <w:rPr>
      <w:rFonts w:ascii="XO Thames" w:hAnsi="XO Thames"/>
      <w:b w:val="1"/>
      <w:sz w:val="28"/>
    </w:rPr>
  </w:style>
  <w:style w:styleId="Style_79_ch" w:type="character">
    <w:name w:val="toc 1"/>
    <w:link w:val="Style_79"/>
    <w:rPr>
      <w:rFonts w:ascii="XO Thames" w:hAnsi="XO Thames"/>
      <w:b w:val="1"/>
      <w:sz w:val="28"/>
    </w:rPr>
  </w:style>
  <w:style w:styleId="Style_80" w:type="paragraph">
    <w:name w:val="WW8Num2z4"/>
    <w:link w:val="Style_80_ch"/>
  </w:style>
  <w:style w:styleId="Style_80_ch" w:type="character">
    <w:name w:val="WW8Num2z4"/>
    <w:link w:val="Style_80"/>
  </w:style>
  <w:style w:styleId="Style_81" w:type="paragraph">
    <w:name w:val="Header and Footer"/>
    <w:link w:val="Style_81_ch"/>
    <w:pPr>
      <w:ind/>
      <w:jc w:val="both"/>
    </w:pPr>
    <w:rPr>
      <w:rFonts w:ascii="XO Thames" w:hAnsi="XO Thames"/>
    </w:rPr>
  </w:style>
  <w:style w:styleId="Style_81_ch" w:type="character">
    <w:name w:val="Header and Footer"/>
    <w:link w:val="Style_81"/>
    <w:rPr>
      <w:rFonts w:ascii="XO Thames" w:hAnsi="XO Thames"/>
    </w:rPr>
  </w:style>
  <w:style w:styleId="Style_82" w:type="paragraph">
    <w:name w:val="WW8Num2z1"/>
    <w:link w:val="Style_82_ch"/>
  </w:style>
  <w:style w:styleId="Style_82_ch" w:type="character">
    <w:name w:val="WW8Num2z1"/>
    <w:link w:val="Style_82"/>
  </w:style>
  <w:style w:styleId="Style_83" w:type="paragraph">
    <w:name w:val="WW8Num6z8"/>
    <w:link w:val="Style_83_ch"/>
  </w:style>
  <w:style w:styleId="Style_83_ch" w:type="character">
    <w:name w:val="WW8Num6z8"/>
    <w:link w:val="Style_83"/>
  </w:style>
  <w:style w:styleId="Style_84" w:type="paragraph">
    <w:name w:val="Основной шрифт абзаца5"/>
    <w:link w:val="Style_84_ch"/>
  </w:style>
  <w:style w:styleId="Style_84_ch" w:type="character">
    <w:name w:val="Основной шрифт абзаца5"/>
    <w:link w:val="Style_84"/>
  </w:style>
  <w:style w:styleId="Style_85" w:type="paragraph">
    <w:name w:val="TOC Heading"/>
    <w:link w:val="Style_85_ch"/>
  </w:style>
  <w:style w:styleId="Style_85_ch" w:type="character">
    <w:name w:val="TOC Heading"/>
    <w:link w:val="Style_85"/>
  </w:style>
  <w:style w:styleId="Style_86" w:type="paragraph">
    <w:name w:val="Заголовок2"/>
    <w:basedOn w:val="Style_5"/>
    <w:next w:val="Style_10"/>
    <w:link w:val="Style_86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86_ch" w:type="character">
    <w:name w:val="Заголовок2"/>
    <w:basedOn w:val="Style_5_ch"/>
    <w:link w:val="Style_86"/>
    <w:rPr>
      <w:rFonts w:ascii="Liberation Sans" w:hAnsi="Liberation Sans"/>
      <w:sz w:val="28"/>
    </w:rPr>
  </w:style>
  <w:style w:styleId="Style_87" w:type="paragraph">
    <w:name w:val="toc 9"/>
    <w:next w:val="Style_5"/>
    <w:link w:val="Style_87_ch"/>
    <w:uiPriority w:val="39"/>
    <w:pPr>
      <w:ind w:firstLine="0" w:left="1600"/>
    </w:pPr>
    <w:rPr>
      <w:rFonts w:ascii="XO Thames" w:hAnsi="XO Thames"/>
      <w:sz w:val="28"/>
    </w:rPr>
  </w:style>
  <w:style w:styleId="Style_87_ch" w:type="character">
    <w:name w:val="toc 9"/>
    <w:link w:val="Style_87"/>
    <w:rPr>
      <w:rFonts w:ascii="XO Thames" w:hAnsi="XO Thames"/>
      <w:sz w:val="28"/>
    </w:rPr>
  </w:style>
  <w:style w:styleId="Style_88" w:type="paragraph">
    <w:name w:val="Заголовок1"/>
    <w:basedOn w:val="Style_5"/>
    <w:next w:val="Style_10"/>
    <w:link w:val="Style_88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88_ch" w:type="character">
    <w:name w:val="Заголовок1"/>
    <w:basedOn w:val="Style_5_ch"/>
    <w:link w:val="Style_88"/>
    <w:rPr>
      <w:rFonts w:ascii="Liberation Sans" w:hAnsi="Liberation Sans"/>
      <w:sz w:val="28"/>
    </w:rPr>
  </w:style>
  <w:style w:styleId="Style_89" w:type="paragraph">
    <w:name w:val="Footnote"/>
    <w:link w:val="Style_89_ch"/>
    <w:pPr>
      <w:ind w:firstLine="851" w:left="0"/>
      <w:jc w:val="both"/>
    </w:pPr>
    <w:rPr>
      <w:rFonts w:ascii="XO Thames" w:hAnsi="XO Thames"/>
      <w:sz w:val="22"/>
    </w:rPr>
  </w:style>
  <w:style w:styleId="Style_89_ch" w:type="character">
    <w:name w:val="Footnote"/>
    <w:link w:val="Style_89"/>
    <w:rPr>
      <w:rFonts w:ascii="XO Thames" w:hAnsi="XO Thames"/>
      <w:sz w:val="22"/>
    </w:rPr>
  </w:style>
  <w:style w:styleId="Style_90" w:type="paragraph">
    <w:name w:val="Указатель4"/>
    <w:basedOn w:val="Style_5"/>
    <w:link w:val="Style_90_ch"/>
  </w:style>
  <w:style w:styleId="Style_90_ch" w:type="character">
    <w:name w:val="Указатель4"/>
    <w:basedOn w:val="Style_5_ch"/>
    <w:link w:val="Style_90"/>
  </w:style>
  <w:style w:styleId="Style_91" w:type="paragraph">
    <w:name w:val="Основной шрифт абзаца1"/>
    <w:link w:val="Style_91_ch"/>
  </w:style>
  <w:style w:styleId="Style_91_ch" w:type="character">
    <w:name w:val="Основной шрифт абзаца1"/>
    <w:link w:val="Style_91"/>
  </w:style>
  <w:style w:styleId="Style_92" w:type="paragraph">
    <w:name w:val="Основной шрифт абзаца6"/>
    <w:link w:val="Style_92_ch"/>
  </w:style>
  <w:style w:styleId="Style_92_ch" w:type="character">
    <w:name w:val="Основной шрифт абзаца6"/>
    <w:link w:val="Style_92"/>
  </w:style>
  <w:style w:styleId="Style_93" w:type="paragraph">
    <w:name w:val="WW8Num2z7"/>
    <w:link w:val="Style_93_ch"/>
  </w:style>
  <w:style w:styleId="Style_93_ch" w:type="character">
    <w:name w:val="WW8Num2z7"/>
    <w:link w:val="Style_93"/>
  </w:style>
  <w:style w:styleId="Style_94" w:type="paragraph">
    <w:name w:val="WW8Num4z2"/>
    <w:link w:val="Style_94_ch"/>
  </w:style>
  <w:style w:styleId="Style_94_ch" w:type="character">
    <w:name w:val="WW8Num4z2"/>
    <w:link w:val="Style_94"/>
  </w:style>
  <w:style w:styleId="Style_95" w:type="paragraph">
    <w:name w:val="Указатель3"/>
    <w:basedOn w:val="Style_5"/>
    <w:link w:val="Style_95_ch"/>
  </w:style>
  <w:style w:styleId="Style_95_ch" w:type="character">
    <w:name w:val="Указатель3"/>
    <w:basedOn w:val="Style_5_ch"/>
    <w:link w:val="Style_95"/>
  </w:style>
  <w:style w:styleId="Style_96" w:type="paragraph">
    <w:name w:val="Название объекта4"/>
    <w:basedOn w:val="Style_5"/>
    <w:link w:val="Style_96_ch"/>
    <w:pPr>
      <w:spacing w:after="120" w:before="120"/>
      <w:ind/>
    </w:pPr>
    <w:rPr>
      <w:i w:val="1"/>
    </w:rPr>
  </w:style>
  <w:style w:styleId="Style_96_ch" w:type="character">
    <w:name w:val="Название объекта4"/>
    <w:basedOn w:val="Style_5_ch"/>
    <w:link w:val="Style_96"/>
    <w:rPr>
      <w:i w:val="1"/>
    </w:rPr>
  </w:style>
  <w:style w:styleId="Style_97" w:type="paragraph">
    <w:name w:val="toc 8"/>
    <w:next w:val="Style_5"/>
    <w:link w:val="Style_97_ch"/>
    <w:uiPriority w:val="39"/>
    <w:pPr>
      <w:ind w:firstLine="0" w:left="1400"/>
    </w:pPr>
    <w:rPr>
      <w:rFonts w:ascii="XO Thames" w:hAnsi="XO Thames"/>
      <w:sz w:val="28"/>
    </w:rPr>
  </w:style>
  <w:style w:styleId="Style_97_ch" w:type="character">
    <w:name w:val="toc 8"/>
    <w:link w:val="Style_97"/>
    <w:rPr>
      <w:rFonts w:ascii="XO Thames" w:hAnsi="XO Thames"/>
      <w:sz w:val="28"/>
    </w:rPr>
  </w:style>
  <w:style w:styleId="Style_98" w:type="paragraph">
    <w:name w:val="WW8Num4z1"/>
    <w:link w:val="Style_98_ch"/>
  </w:style>
  <w:style w:styleId="Style_98_ch" w:type="character">
    <w:name w:val="WW8Num4z1"/>
    <w:link w:val="Style_98"/>
  </w:style>
  <w:style w:styleId="Style_99" w:type="paragraph">
    <w:name w:val="ConsPlusTitlePage"/>
    <w:link w:val="Style_99_ch"/>
    <w:rPr>
      <w:rFonts w:ascii="Tahoma" w:hAnsi="Tahoma"/>
    </w:rPr>
  </w:style>
  <w:style w:styleId="Style_99_ch" w:type="character">
    <w:name w:val="ConsPlusTitlePage"/>
    <w:link w:val="Style_99"/>
    <w:rPr>
      <w:rFonts w:ascii="Tahoma" w:hAnsi="Tahoma"/>
    </w:rPr>
  </w:style>
  <w:style w:styleId="Style_100" w:type="paragraph">
    <w:name w:val="Caption"/>
    <w:basedOn w:val="Style_5"/>
    <w:link w:val="Style_100_ch"/>
    <w:pPr>
      <w:spacing w:after="120" w:before="120"/>
      <w:ind/>
    </w:pPr>
    <w:rPr>
      <w:i w:val="1"/>
    </w:rPr>
  </w:style>
  <w:style w:styleId="Style_100_ch" w:type="character">
    <w:name w:val="Caption"/>
    <w:basedOn w:val="Style_5_ch"/>
    <w:link w:val="Style_100"/>
    <w:rPr>
      <w:i w:val="1"/>
    </w:rPr>
  </w:style>
  <w:style w:styleId="Style_101" w:type="paragraph">
    <w:name w:val="Основной шрифт абзаца2"/>
    <w:link w:val="Style_101_ch"/>
  </w:style>
  <w:style w:styleId="Style_101_ch" w:type="character">
    <w:name w:val="Основной шрифт абзаца2"/>
    <w:link w:val="Style_101"/>
  </w:style>
  <w:style w:styleId="Style_102" w:type="paragraph">
    <w:name w:val="WW8Num4z6"/>
    <w:link w:val="Style_102_ch"/>
  </w:style>
  <w:style w:styleId="Style_102_ch" w:type="character">
    <w:name w:val="WW8Num4z6"/>
    <w:link w:val="Style_102"/>
  </w:style>
  <w:style w:styleId="Style_103" w:type="paragraph">
    <w:name w:val="WW8Num1z2"/>
    <w:link w:val="Style_103_ch"/>
  </w:style>
  <w:style w:styleId="Style_103_ch" w:type="character">
    <w:name w:val="WW8Num1z2"/>
    <w:link w:val="Style_103"/>
  </w:style>
  <w:style w:styleId="Style_104" w:type="paragraph">
    <w:name w:val="Указатель1"/>
    <w:basedOn w:val="Style_5"/>
    <w:link w:val="Style_104_ch"/>
  </w:style>
  <w:style w:styleId="Style_104_ch" w:type="character">
    <w:name w:val="Указатель1"/>
    <w:basedOn w:val="Style_5_ch"/>
    <w:link w:val="Style_104"/>
  </w:style>
  <w:style w:styleId="Style_105" w:type="paragraph">
    <w:name w:val="toc 5"/>
    <w:next w:val="Style_5"/>
    <w:link w:val="Style_105_ch"/>
    <w:uiPriority w:val="39"/>
    <w:pPr>
      <w:ind w:firstLine="0" w:left="800"/>
    </w:pPr>
    <w:rPr>
      <w:rFonts w:ascii="XO Thames" w:hAnsi="XO Thames"/>
      <w:sz w:val="28"/>
    </w:rPr>
  </w:style>
  <w:style w:styleId="Style_105_ch" w:type="character">
    <w:name w:val="toc 5"/>
    <w:link w:val="Style_105"/>
    <w:rPr>
      <w:rFonts w:ascii="XO Thames" w:hAnsi="XO Thames"/>
      <w:sz w:val="28"/>
    </w:rPr>
  </w:style>
  <w:style w:styleId="Style_106" w:type="paragraph">
    <w:name w:val="WW8Num4z8"/>
    <w:link w:val="Style_106_ch"/>
  </w:style>
  <w:style w:styleId="Style_106_ch" w:type="character">
    <w:name w:val="WW8Num4z8"/>
    <w:link w:val="Style_106"/>
  </w:style>
  <w:style w:styleId="Style_63" w:type="paragraph">
    <w:name w:val="Default Paragraph Font"/>
    <w:link w:val="Style_63_ch"/>
  </w:style>
  <w:style w:styleId="Style_63_ch" w:type="character">
    <w:name w:val="Default Paragraph Font"/>
    <w:link w:val="Style_63"/>
  </w:style>
  <w:style w:styleId="Style_107" w:type="paragraph">
    <w:name w:val="WW8Num2z2"/>
    <w:link w:val="Style_107_ch"/>
  </w:style>
  <w:style w:styleId="Style_107_ch" w:type="character">
    <w:name w:val="WW8Num2z2"/>
    <w:link w:val="Style_107"/>
  </w:style>
  <w:style w:styleId="Style_108" w:type="paragraph">
    <w:name w:val="WW8Num6z6"/>
    <w:link w:val="Style_108_ch"/>
  </w:style>
  <w:style w:styleId="Style_108_ch" w:type="character">
    <w:name w:val="WW8Num6z6"/>
    <w:link w:val="Style_108"/>
  </w:style>
  <w:style w:styleId="Style_109" w:type="paragraph">
    <w:name w:val="No Spacing"/>
    <w:link w:val="Style_109_ch"/>
    <w:pPr>
      <w:spacing w:after="0" w:before="0" w:line="240" w:lineRule="auto"/>
      <w:ind/>
    </w:pPr>
  </w:style>
  <w:style w:styleId="Style_109_ch" w:type="character">
    <w:name w:val="No Spacing"/>
    <w:link w:val="Style_109"/>
  </w:style>
  <w:style w:styleId="Style_110" w:type="paragraph">
    <w:name w:val="WW8Num3z1"/>
    <w:link w:val="Style_110_ch"/>
  </w:style>
  <w:style w:styleId="Style_110_ch" w:type="character">
    <w:name w:val="WW8Num3z1"/>
    <w:link w:val="Style_110"/>
  </w:style>
  <w:style w:styleId="Style_111" w:type="paragraph">
    <w:name w:val="Основной шрифт абзаца2"/>
    <w:link w:val="Style_111_ch"/>
  </w:style>
  <w:style w:styleId="Style_111_ch" w:type="character">
    <w:name w:val="Основной шрифт абзаца2"/>
    <w:link w:val="Style_111"/>
  </w:style>
  <w:style w:styleId="Style_10" w:type="paragraph">
    <w:name w:val="Body Text"/>
    <w:basedOn w:val="Style_5"/>
    <w:link w:val="Style_10_ch"/>
    <w:pPr>
      <w:spacing w:after="140" w:line="288" w:lineRule="auto"/>
      <w:ind/>
    </w:pPr>
  </w:style>
  <w:style w:styleId="Style_10_ch" w:type="character">
    <w:name w:val="Body Text"/>
    <w:basedOn w:val="Style_5_ch"/>
    <w:link w:val="Style_10"/>
  </w:style>
  <w:style w:styleId="Style_112" w:type="paragraph">
    <w:name w:val="endnote reference"/>
    <w:basedOn w:val="Style_63"/>
    <w:link w:val="Style_112_ch"/>
    <w:rPr>
      <w:vertAlign w:val="superscript"/>
    </w:rPr>
  </w:style>
  <w:style w:styleId="Style_112_ch" w:type="character">
    <w:name w:val="endnote reference"/>
    <w:basedOn w:val="Style_63_ch"/>
    <w:link w:val="Style_112"/>
    <w:rPr>
      <w:vertAlign w:val="superscript"/>
    </w:rPr>
  </w:style>
  <w:style w:styleId="Style_113" w:type="paragraph">
    <w:name w:val="WW8Num1z0"/>
    <w:link w:val="Style_113_ch"/>
  </w:style>
  <w:style w:styleId="Style_113_ch" w:type="character">
    <w:name w:val="WW8Num1z0"/>
    <w:link w:val="Style_113"/>
  </w:style>
  <w:style w:styleId="Style_114" w:type="paragraph">
    <w:name w:val="WW8Num4z5"/>
    <w:link w:val="Style_114_ch"/>
  </w:style>
  <w:style w:styleId="Style_114_ch" w:type="character">
    <w:name w:val="WW8Num4z5"/>
    <w:link w:val="Style_114"/>
  </w:style>
  <w:style w:styleId="Style_56" w:type="paragraph">
    <w:name w:val="Содержимое таблицы"/>
    <w:basedOn w:val="Style_5"/>
    <w:link w:val="Style_56_ch"/>
  </w:style>
  <w:style w:styleId="Style_56_ch" w:type="character">
    <w:name w:val="Содержимое таблицы"/>
    <w:basedOn w:val="Style_5_ch"/>
    <w:link w:val="Style_56"/>
  </w:style>
  <w:style w:styleId="Style_115" w:type="paragraph">
    <w:name w:val="WW8Num6z0"/>
    <w:link w:val="Style_115_ch"/>
  </w:style>
  <w:style w:styleId="Style_115_ch" w:type="character">
    <w:name w:val="WW8Num6z0"/>
    <w:link w:val="Style_115"/>
  </w:style>
  <w:style w:styleId="Style_116" w:type="paragraph">
    <w:name w:val="Subtitle"/>
    <w:next w:val="Style_5"/>
    <w:link w:val="Style_11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16_ch" w:type="character">
    <w:name w:val="Subtitle"/>
    <w:link w:val="Style_116"/>
    <w:rPr>
      <w:rFonts w:ascii="XO Thames" w:hAnsi="XO Thames"/>
      <w:i w:val="1"/>
      <w:sz w:val="24"/>
    </w:rPr>
  </w:style>
  <w:style w:styleId="Style_117" w:type="paragraph">
    <w:name w:val="Название объекта2"/>
    <w:basedOn w:val="Style_5"/>
    <w:link w:val="Style_117_ch"/>
    <w:pPr>
      <w:spacing w:after="120" w:before="120"/>
      <w:ind/>
    </w:pPr>
    <w:rPr>
      <w:i w:val="1"/>
    </w:rPr>
  </w:style>
  <w:style w:styleId="Style_117_ch" w:type="character">
    <w:name w:val="Название объекта2"/>
    <w:basedOn w:val="Style_5_ch"/>
    <w:link w:val="Style_117"/>
    <w:rPr>
      <w:i w:val="1"/>
    </w:rPr>
  </w:style>
  <w:style w:styleId="Style_4" w:type="paragraph">
    <w:name w:val="List Paragraph"/>
    <w:basedOn w:val="Style_5"/>
    <w:link w:val="Style_4_ch"/>
    <w:pPr>
      <w:ind w:firstLine="0" w:left="720"/>
      <w:contextualSpacing w:val="1"/>
    </w:pPr>
  </w:style>
  <w:style w:styleId="Style_4_ch" w:type="character">
    <w:name w:val="List Paragraph"/>
    <w:basedOn w:val="Style_5_ch"/>
    <w:link w:val="Style_4"/>
  </w:style>
  <w:style w:styleId="Style_118" w:type="paragraph">
    <w:name w:val="WW8Num2z3"/>
    <w:link w:val="Style_118_ch"/>
  </w:style>
  <w:style w:styleId="Style_118_ch" w:type="character">
    <w:name w:val="WW8Num2z3"/>
    <w:link w:val="Style_118"/>
  </w:style>
  <w:style w:styleId="Style_119" w:type="paragraph">
    <w:name w:val="Основной шрифт абзаца3"/>
    <w:link w:val="Style_119_ch"/>
  </w:style>
  <w:style w:styleId="Style_119_ch" w:type="character">
    <w:name w:val="Основной шрифт абзаца3"/>
    <w:link w:val="Style_119"/>
  </w:style>
  <w:style w:styleId="Style_120" w:type="paragraph">
    <w:name w:val="WW8Num4z7"/>
    <w:link w:val="Style_120_ch"/>
  </w:style>
  <w:style w:styleId="Style_120_ch" w:type="character">
    <w:name w:val="WW8Num4z7"/>
    <w:link w:val="Style_120"/>
  </w:style>
  <w:style w:styleId="Style_121" w:type="paragraph">
    <w:name w:val="Title"/>
    <w:basedOn w:val="Style_5"/>
    <w:next w:val="Style_10"/>
    <w:link w:val="Style_121_ch"/>
    <w:uiPriority w:val="10"/>
    <w:qFormat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21_ch" w:type="character">
    <w:name w:val="Title"/>
    <w:basedOn w:val="Style_5_ch"/>
    <w:link w:val="Style_121"/>
    <w:rPr>
      <w:rFonts w:ascii="Liberation Sans" w:hAnsi="Liberation Sans"/>
      <w:sz w:val="28"/>
    </w:rPr>
  </w:style>
  <w:style w:styleId="Style_122" w:type="paragraph">
    <w:name w:val="WW8Num3z0"/>
    <w:link w:val="Style_122_ch"/>
  </w:style>
  <w:style w:styleId="Style_122_ch" w:type="character">
    <w:name w:val="WW8Num3z0"/>
    <w:link w:val="Style_122"/>
  </w:style>
  <w:style w:styleId="Style_123" w:type="paragraph">
    <w:name w:val="WW8Num5z3"/>
    <w:link w:val="Style_123_ch"/>
  </w:style>
  <w:style w:styleId="Style_123_ch" w:type="character">
    <w:name w:val="WW8Num5z3"/>
    <w:link w:val="Style_123"/>
  </w:style>
  <w:style w:styleId="Style_124" w:type="paragraph">
    <w:name w:val="heading 4"/>
    <w:next w:val="Style_5"/>
    <w:link w:val="Style_1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24_ch" w:type="character">
    <w:name w:val="heading 4"/>
    <w:link w:val="Style_124"/>
    <w:rPr>
      <w:rFonts w:ascii="XO Thames" w:hAnsi="XO Thames"/>
      <w:b w:val="1"/>
      <w:sz w:val="24"/>
    </w:rPr>
  </w:style>
  <w:style w:styleId="Style_125" w:type="paragraph">
    <w:name w:val="Quote"/>
    <w:basedOn w:val="Style_5"/>
    <w:next w:val="Style_5"/>
    <w:link w:val="Style_125_ch"/>
    <w:pPr>
      <w:ind w:firstLine="0" w:left="720" w:right="720"/>
    </w:pPr>
    <w:rPr>
      <w:i w:val="1"/>
    </w:rPr>
  </w:style>
  <w:style w:styleId="Style_125_ch" w:type="character">
    <w:name w:val="Quote"/>
    <w:basedOn w:val="Style_5_ch"/>
    <w:link w:val="Style_125"/>
    <w:rPr>
      <w:i w:val="1"/>
    </w:rPr>
  </w:style>
  <w:style w:styleId="Style_126" w:type="paragraph">
    <w:name w:val="WW- Знак2"/>
    <w:link w:val="Style_126_ch"/>
    <w:rPr>
      <w:sz w:val="24"/>
    </w:rPr>
  </w:style>
  <w:style w:styleId="Style_126_ch" w:type="character">
    <w:name w:val="WW- Знак2"/>
    <w:link w:val="Style_126"/>
    <w:rPr>
      <w:sz w:val="24"/>
    </w:rPr>
  </w:style>
  <w:style w:styleId="Style_127" w:type="paragraph">
    <w:name w:val="heading 2"/>
    <w:basedOn w:val="Style_86"/>
    <w:next w:val="Style_10"/>
    <w:link w:val="Style_127_ch"/>
    <w:uiPriority w:val="9"/>
    <w:qFormat/>
    <w:pPr>
      <w:numPr>
        <w:ilvl w:val="1"/>
        <w:numId w:val="2"/>
      </w:numPr>
      <w:spacing w:before="200"/>
      <w:ind/>
      <w:outlineLvl w:val="1"/>
    </w:pPr>
    <w:rPr>
      <w:b w:val="1"/>
      <w:sz w:val="32"/>
    </w:rPr>
  </w:style>
  <w:style w:styleId="Style_127_ch" w:type="character">
    <w:name w:val="heading 2"/>
    <w:basedOn w:val="Style_86_ch"/>
    <w:link w:val="Style_127"/>
    <w:rPr>
      <w:b w:val="1"/>
      <w:sz w:val="32"/>
    </w:rPr>
  </w:style>
  <w:style w:styleId="Style_128" w:type="paragraph">
    <w:name w:val="ConsPlusJurTerm"/>
    <w:link w:val="Style_128_ch"/>
    <w:rPr>
      <w:rFonts w:ascii="Tahoma" w:hAnsi="Tahoma"/>
      <w:sz w:val="26"/>
    </w:rPr>
  </w:style>
  <w:style w:styleId="Style_128_ch" w:type="character">
    <w:name w:val="ConsPlusJurTerm"/>
    <w:link w:val="Style_128"/>
    <w:rPr>
      <w:rFonts w:ascii="Tahoma" w:hAnsi="Tahoma"/>
      <w:sz w:val="26"/>
    </w:rPr>
  </w:style>
  <w:style w:styleId="Style_129" w:type="paragraph">
    <w:name w:val="Название объекта1"/>
    <w:basedOn w:val="Style_5"/>
    <w:link w:val="Style_129_ch"/>
    <w:pPr>
      <w:spacing w:after="120" w:before="120"/>
      <w:ind/>
    </w:pPr>
    <w:rPr>
      <w:i w:val="1"/>
    </w:rPr>
  </w:style>
  <w:style w:styleId="Style_129_ch" w:type="character">
    <w:name w:val="Название объекта1"/>
    <w:basedOn w:val="Style_5_ch"/>
    <w:link w:val="Style_129"/>
    <w:rPr>
      <w:i w:val="1"/>
    </w:rPr>
  </w:style>
  <w:style w:styleId="Style_130" w:type="paragraph">
    <w:name w:val="WW8Num1z7"/>
    <w:link w:val="Style_130_ch"/>
  </w:style>
  <w:style w:styleId="Style_130_ch" w:type="character">
    <w:name w:val="WW8Num1z7"/>
    <w:link w:val="Style_130"/>
  </w:style>
  <w:style w:styleId="Style_131" w:type="paragraph">
    <w:name w:val="ConsPlusDocList"/>
    <w:link w:val="Style_131_ch"/>
    <w:rPr>
      <w:rFonts w:ascii="Courier New" w:hAnsi="Courier New"/>
    </w:rPr>
  </w:style>
  <w:style w:styleId="Style_131_ch" w:type="character">
    <w:name w:val="ConsPlusDocList"/>
    <w:link w:val="Style_131"/>
    <w:rPr>
      <w:rFonts w:ascii="Courier New" w:hAnsi="Courier New"/>
    </w:rPr>
  </w:style>
  <w:style w:styleId="Style_132" w:type="paragraph">
    <w:name w:val="WW8Num2z0"/>
    <w:link w:val="Style_132_ch"/>
  </w:style>
  <w:style w:styleId="Style_132_ch" w:type="character">
    <w:name w:val="WW8Num2z0"/>
    <w:link w:val="Style_132"/>
  </w:style>
  <w:style w:styleId="Style_133" w:type="paragraph">
    <w:name w:val="heading 6"/>
    <w:basedOn w:val="Style_5"/>
    <w:next w:val="Style_5"/>
    <w:link w:val="Style_133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133_ch" w:type="character">
    <w:name w:val="heading 6"/>
    <w:basedOn w:val="Style_5_ch"/>
    <w:link w:val="Style_133"/>
    <w:rPr>
      <w:rFonts w:ascii="Arial" w:hAnsi="Arial"/>
      <w:b w:val="1"/>
      <w:sz w:val="22"/>
    </w:rPr>
  </w:style>
  <w:style w:styleId="Style_134" w:type="table">
    <w:name w:val="Grid Table 2 - Accent 3"/>
    <w:basedOn w:val="Style_2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35" w:type="table">
    <w:name w:val="Bordered &amp; Lined - Accent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36" w:type="table">
    <w:name w:val="Lined - Accent 1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137" w:type="table">
    <w:name w:val="List Table 1 Light - Accent 6"/>
    <w:basedOn w:val="Style_2"/>
    <w:pPr>
      <w:spacing w:after="0" w:line="240" w:lineRule="auto"/>
      <w:ind/>
    </w:pPr>
    <w:tblPr>
      <w:tblInd w:type="dxa" w:w="0"/>
    </w:tblPr>
  </w:style>
  <w:style w:styleId="Style_138" w:type="table">
    <w:name w:val="List Table 1 Light"/>
    <w:basedOn w:val="Style_2"/>
    <w:pPr>
      <w:spacing w:after="0" w:line="240" w:lineRule="auto"/>
      <w:ind/>
    </w:pPr>
    <w:tblPr>
      <w:tblInd w:type="dxa" w:w="0"/>
    </w:tblPr>
  </w:style>
  <w:style w:styleId="Style_139" w:type="table">
    <w:name w:val="Grid Table 2 - Accent 2"/>
    <w:basedOn w:val="Style_2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40" w:type="table">
    <w:name w:val="List Table 6 Colorful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</w:tblPr>
  </w:style>
  <w:style w:styleId="Style_141" w:type="table">
    <w:name w:val="Lined - Accent 4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142" w:type="table">
    <w:name w:val="List Table 6 Colorful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</w:tblPr>
  </w:style>
  <w:style w:styleId="Style_143" w:type="table">
    <w:name w:val="Grid Table 3 - Accent 1"/>
    <w:basedOn w:val="Style_2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44" w:type="table">
    <w:name w:val="Bordered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45" w:type="table">
    <w:name w:val="Grid Table 6 Colorful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46" w:type="table">
    <w:name w:val="List Table 5 Dark - Accent 3"/>
    <w:basedOn w:val="Style_2"/>
    <w:pPr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47" w:type="table">
    <w:name w:val="List Table 4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48" w:type="table">
    <w:name w:val="Plain Table 2"/>
    <w:basedOn w:val="Style_2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9" w:type="table">
    <w:name w:val="List Table 1 Light - Accent 5"/>
    <w:basedOn w:val="Style_2"/>
    <w:pPr>
      <w:spacing w:after="0" w:line="240" w:lineRule="auto"/>
      <w:ind/>
    </w:pPr>
    <w:tblPr>
      <w:tblInd w:type="dxa" w:w="0"/>
    </w:tblPr>
  </w:style>
  <w:style w:styleId="Style_150" w:type="table">
    <w:name w:val="List Table 2"/>
    <w:basedOn w:val="Style_2"/>
    <w:pPr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151" w:type="table">
    <w:name w:val="Bordered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52" w:type="table">
    <w:name w:val="Table Grid Light"/>
    <w:basedOn w:val="Style_2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3" w:type="table">
    <w:name w:val="Grid Table 5 Dark - Accent 2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54" w:type="table">
    <w:name w:val="List Table 6 Colorful"/>
    <w:basedOn w:val="Style_2"/>
    <w:pPr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</w:tblPr>
  </w:style>
  <w:style w:styleId="Style_155" w:type="table">
    <w:name w:val="List Table 3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156" w:type="table">
    <w:name w:val="List Table 2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57" w:type="table">
    <w:name w:val="Grid Table 1 Light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58" w:type="table">
    <w:name w:val="Grid Table 2 - Accent 5"/>
    <w:basedOn w:val="Style_2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59" w:type="table">
    <w:name w:val="Grid Table 3 - Accent 6"/>
    <w:basedOn w:val="Style_2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60" w:type="table">
    <w:name w:val="Bordered &amp; Lined - Accent 4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161" w:type="table">
    <w:name w:val="List Table 4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162" w:type="table">
    <w:name w:val="List Table 4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163" w:type="table">
    <w:name w:val="Table Grid"/>
    <w:basedOn w:val="Style_2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4" w:type="table">
    <w:name w:val="Grid Table 7 Colorful - Accent 1"/>
    <w:basedOn w:val="Style_2"/>
    <w:pPr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65" w:type="table">
    <w:name w:val="Grid Table 6 Colorful - Accent 5"/>
    <w:basedOn w:val="Style_2"/>
    <w:pPr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66" w:type="table">
    <w:name w:val="List Table 7 Colorful"/>
    <w:basedOn w:val="Style_2"/>
    <w:pPr>
      <w:spacing w:after="0" w:line="240" w:lineRule="auto"/>
      <w:ind/>
    </w:pPr>
    <w:tblPr>
      <w:tblInd w:type="dxa" w:w="0"/>
      <w:tblBorders>
        <w:right w:sz="4" w:themeColor="text1" w:themeTint="80" w:val="single"/>
      </w:tblBorders>
    </w:tblPr>
  </w:style>
  <w:style w:styleId="Style_167" w:type="table">
    <w:name w:val="Plain Table 4"/>
    <w:basedOn w:val="Style_2"/>
    <w:pPr>
      <w:spacing w:after="0" w:line="240" w:lineRule="auto"/>
      <w:ind/>
    </w:pPr>
    <w:tblPr>
      <w:tblInd w:type="dxa" w:w="0"/>
    </w:tblPr>
  </w:style>
  <w:style w:styleId="Style_168" w:type="table">
    <w:name w:val="Bordered &amp; Lined - Accent 1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169" w:type="table">
    <w:name w:val="Plain Table 1"/>
    <w:basedOn w:val="Style_2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0" w:type="table">
    <w:name w:val="List Table 2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171" w:type="table">
    <w:name w:val="List Table 4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172" w:type="table">
    <w:name w:val="Grid Table 7 Colorful - Accent 6"/>
    <w:basedOn w:val="Style_2"/>
    <w:pPr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73" w:type="table">
    <w:name w:val="List Table 7 Colorful - Accent 2"/>
    <w:basedOn w:val="Style_2"/>
    <w:pPr>
      <w:spacing w:after="0" w:line="240" w:lineRule="auto"/>
      <w:ind/>
    </w:pPr>
    <w:tblPr>
      <w:tblInd w:type="dxa" w:w="0"/>
      <w:tblBorders>
        <w:right w:sz="4" w:themeColor="accent2" w:themeTint="97" w:val="single"/>
      </w:tblBorders>
    </w:tblPr>
  </w:style>
  <w:style w:styleId="Style_174" w:type="table">
    <w:name w:val="Lined - Accent 5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175" w:type="table">
    <w:name w:val="Grid Table 6 Colorful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76" w:type="table">
    <w:name w:val="List Table 3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177" w:type="table">
    <w:name w:val="List Table 5 Dark"/>
    <w:basedOn w:val="Style_2"/>
    <w:pPr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78" w:type="table">
    <w:name w:val="List Table 2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179" w:type="table">
    <w:name w:val="Grid Table 2 - Accent 1"/>
    <w:basedOn w:val="Style_2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80" w:type="table">
    <w:name w:val="Grid Table 2 - Accent 6"/>
    <w:basedOn w:val="Style_2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81" w:type="table">
    <w:name w:val="Bordered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82" w:type="table">
    <w:name w:val="List Table 3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183" w:type="table">
    <w:name w:val="List Table 1 Light - Accent 4"/>
    <w:basedOn w:val="Style_2"/>
    <w:pPr>
      <w:spacing w:after="0" w:line="240" w:lineRule="auto"/>
      <w:ind/>
    </w:pPr>
    <w:tblPr>
      <w:tblInd w:type="dxa" w:w="0"/>
    </w:tblPr>
  </w:style>
  <w:style w:styleId="Style_184" w:type="table">
    <w:name w:val="Grid Table 3 - Accent 2"/>
    <w:basedOn w:val="Style_2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85" w:type="table">
    <w:name w:val="List Table 5 Dark - Accent 2"/>
    <w:basedOn w:val="Style_2"/>
    <w:pPr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186" w:type="table">
    <w:name w:val="Grid Table 5 Dark - Accent 5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87" w:type="table">
    <w:name w:val="Bordered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88" w:type="table">
    <w:name w:val="Bordered &amp; Lined - Accent 2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189" w:type="table">
    <w:name w:val="Grid Table 7 Colorful - Accent 2"/>
    <w:basedOn w:val="Style_2"/>
    <w:pPr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90" w:type="table">
    <w:name w:val="List Table 5 Dark - Accent 5"/>
    <w:basedOn w:val="Style_2"/>
    <w:pPr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191" w:type="table">
    <w:name w:val="Plain Table 5"/>
    <w:basedOn w:val="Style_2"/>
    <w:pPr>
      <w:spacing w:after="0" w:line="240" w:lineRule="auto"/>
      <w:ind/>
    </w:pPr>
    <w:tblPr>
      <w:tblInd w:type="dxa" w:w="0"/>
    </w:tblPr>
  </w:style>
  <w:style w:styleId="Style_192" w:type="table">
    <w:name w:val="Grid Table 2"/>
    <w:basedOn w:val="Style_2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93" w:type="table">
    <w:name w:val="Bordered &amp; Lined - Accent 3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194" w:type="table">
    <w:name w:val="Grid Table 4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95" w:type="table">
    <w:name w:val="List Table 4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96" w:type="table">
    <w:name w:val="List Table 7 Colorful - Accent 6"/>
    <w:basedOn w:val="Style_2"/>
    <w:pPr>
      <w:spacing w:after="0" w:line="240" w:lineRule="auto"/>
      <w:ind/>
    </w:pPr>
    <w:tblPr>
      <w:tblInd w:type="dxa" w:w="0"/>
      <w:tblBorders>
        <w:right w:sz="4" w:themeColor="accent6" w:themeTint="98" w:val="single"/>
      </w:tblBorders>
    </w:tblPr>
  </w:style>
  <w:style w:styleId="Style_197" w:type="table">
    <w:name w:val="Grid Table 1 Light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98" w:type="table">
    <w:name w:val="Grid Table 5 Dark- Accent 1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99" w:type="table">
    <w:name w:val="Grid Table 4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200" w:type="table">
    <w:name w:val="Grid Table 3 - Accent 3"/>
    <w:basedOn w:val="Style_2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201" w:type="table">
    <w:name w:val="List Table 2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202" w:type="table">
    <w:name w:val="List Table 1 Light - Accent 3"/>
    <w:basedOn w:val="Style_2"/>
    <w:pPr>
      <w:spacing w:after="0" w:line="240" w:lineRule="auto"/>
      <w:ind/>
    </w:pPr>
    <w:tblPr>
      <w:tblInd w:type="dxa" w:w="0"/>
    </w:tblPr>
  </w:style>
  <w:style w:styleId="Style_203" w:type="table">
    <w:name w:val="Grid Table 6 Colorful - Accent 6"/>
    <w:basedOn w:val="Style_2"/>
    <w:pPr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204" w:type="table">
    <w:name w:val="Grid Table 4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205" w:type="table">
    <w:name w:val="Bordered"/>
    <w:basedOn w:val="Style_2"/>
    <w:pPr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206" w:type="table">
    <w:name w:val="Grid Table 4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207" w:type="table">
    <w:name w:val="Grid Table 1 Light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208" w:type="table">
    <w:name w:val="Grid Table 3 - Accent 4"/>
    <w:basedOn w:val="Style_2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209" w:type="table">
    <w:name w:val="Grid Table 5 Dark - Accent 3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210" w:type="table">
    <w:name w:val="Grid Table 3 - Accent 5"/>
    <w:basedOn w:val="Style_2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211" w:type="table">
    <w:name w:val="Grid Table 7 Colorful - Accent 3"/>
    <w:basedOn w:val="Style_2"/>
    <w:pPr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212" w:type="table">
    <w:name w:val="Grid Table 4"/>
    <w:basedOn w:val="Style_2"/>
    <w:pPr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213" w:type="table">
    <w:name w:val="Lined - Accent 6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214" w:type="table">
    <w:name w:val="Grid Table 5 Dark - Accent 6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215" w:type="table">
    <w:name w:val="List Table 3"/>
    <w:basedOn w:val="Style_2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216" w:type="table">
    <w:name w:val="Grid Table 1 Light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217" w:type="table">
    <w:name w:val="Grid Table 5 Dark- Accent 4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218" w:type="table">
    <w:name w:val="List Table 5 Dark - Accent 6"/>
    <w:basedOn w:val="Style_2"/>
    <w:pPr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219" w:type="table">
    <w:name w:val="List Table 6 Colorful - Accent 1"/>
    <w:basedOn w:val="Style_2"/>
    <w:pPr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</w:tblPr>
  </w:style>
  <w:style w:styleId="Style_220" w:type="table">
    <w:name w:val="List Table 4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221" w:type="table">
    <w:name w:val="List Table 1 Light - Accent 1"/>
    <w:basedOn w:val="Style_2"/>
    <w:pPr>
      <w:spacing w:after="0" w:line="240" w:lineRule="auto"/>
      <w:ind/>
    </w:pPr>
    <w:tblPr>
      <w:tblInd w:type="dxa" w:w="0"/>
    </w:tblPr>
  </w:style>
  <w:style w:styleId="Style_222" w:type="table">
    <w:name w:val="Grid Table 6 Colorful"/>
    <w:basedOn w:val="Style_2"/>
    <w:pPr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223" w:type="table">
    <w:name w:val="List Table 2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224" w:type="table">
    <w:name w:val="List Table 6 Colorful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</w:tblPr>
  </w:style>
  <w:style w:styleId="Style_225" w:type="table">
    <w:name w:val="List Table 7 Colorful - Accent 4"/>
    <w:basedOn w:val="Style_2"/>
    <w:pPr>
      <w:spacing w:after="0" w:line="240" w:lineRule="auto"/>
      <w:ind/>
    </w:pPr>
    <w:tblPr>
      <w:tblInd w:type="dxa" w:w="0"/>
      <w:tblBorders>
        <w:right w:sz="4" w:themeColor="accent4" w:themeTint="9A" w:val="single"/>
      </w:tblBorders>
    </w:tblPr>
  </w:style>
  <w:style w:styleId="Style_226" w:type="table">
    <w:name w:val="List Table 7 Colorful - Accent 3"/>
    <w:basedOn w:val="Style_2"/>
    <w:pPr>
      <w:spacing w:after="0" w:line="240" w:lineRule="auto"/>
      <w:ind/>
    </w:pPr>
    <w:tblPr>
      <w:tblInd w:type="dxa" w:w="0"/>
      <w:tblBorders>
        <w:right w:sz="4" w:themeColor="accent3" w:themeTint="98" w:val="single"/>
      </w:tblBorders>
    </w:tblPr>
  </w:style>
  <w:style w:styleId="Style_227" w:type="table">
    <w:name w:val="Grid Table 4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228" w:type="table">
    <w:name w:val="Bordered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229" w:type="table">
    <w:name w:val="List Table 6 Colorful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</w:tblPr>
  </w:style>
  <w:style w:styleId="Style_230" w:type="table">
    <w:name w:val="Lined - Accent 2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231" w:type="table">
    <w:name w:val="Bordered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232" w:type="table">
    <w:name w:val="List Table 1 Light - Accent 2"/>
    <w:basedOn w:val="Style_2"/>
    <w:pPr>
      <w:spacing w:after="0" w:line="240" w:lineRule="auto"/>
      <w:ind/>
    </w:pPr>
    <w:tblPr>
      <w:tblInd w:type="dxa" w:w="0"/>
    </w:tblPr>
  </w:style>
  <w:style w:styleId="Style_233" w:type="table">
    <w:name w:val="Grid Table 7 Colorful - Accent 5"/>
    <w:basedOn w:val="Style_2"/>
    <w:pPr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234" w:type="table">
    <w:name w:val="Grid Table 2 - Accent 4"/>
    <w:basedOn w:val="Style_2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235" w:type="table">
    <w:name w:val="List Table 3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236" w:type="table">
    <w:name w:val="List Table 5 Dark - Accent 1"/>
    <w:basedOn w:val="Style_2"/>
    <w:pPr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237" w:type="table">
    <w:name w:val="List Table 6 Colorful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</w:tblPr>
  </w:style>
  <w:style w:styleId="Style_238" w:type="table">
    <w:name w:val="Grid Table 3"/>
    <w:basedOn w:val="Style_2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239" w:type="table">
    <w:name w:val="Lined - Accent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240" w:type="table">
    <w:name w:val="List Table 7 Colorful - Accent 1"/>
    <w:basedOn w:val="Style_2"/>
    <w:pPr>
      <w:spacing w:after="0" w:line="240" w:lineRule="auto"/>
      <w:ind/>
    </w:pPr>
    <w:tblPr>
      <w:tblInd w:type="dxa" w:w="0"/>
      <w:tblBorders>
        <w:right w:sz="4" w:themeColor="accent1" w:val="single"/>
      </w:tblBorders>
    </w:tblPr>
  </w:style>
  <w:style w:styleId="Style_241" w:type="table">
    <w:name w:val="Grid Table 7 Colorful"/>
    <w:basedOn w:val="Style_2"/>
    <w:pPr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242" w:type="table">
    <w:name w:val="Grid Table 6 Colorful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243" w:type="table">
    <w:name w:val="List Table 2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244" w:type="table">
    <w:name w:val="Grid Table 4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245" w:type="table">
    <w:name w:val="Grid Table 1 Light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246" w:type="table">
    <w:name w:val="List Table 3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247" w:type="table">
    <w:name w:val="Bordered &amp; Lined - Accent 5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248" w:type="table">
    <w:name w:val="Grid Table 5 Dark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249" w:type="table">
    <w:name w:val="Grid Table 7 Colorful - Accent 4"/>
    <w:basedOn w:val="Style_2"/>
    <w:pPr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250" w:type="table">
    <w:name w:val="Grid Table 1 Light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251" w:type="table">
    <w:name w:val="List Table 4"/>
    <w:basedOn w:val="Style_2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252" w:type="table">
    <w:name w:val="Grid Table 6 Colorful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253" w:type="table">
    <w:name w:val="Grid Table 1 Light"/>
    <w:basedOn w:val="Style_2"/>
    <w:pPr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254" w:type="table">
    <w:name w:val="List Table 3 - Accent 1"/>
    <w:basedOn w:val="Style_2"/>
    <w:pPr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255" w:type="table">
    <w:name w:val="List Table 7 Colorful - Accent 5"/>
    <w:basedOn w:val="Style_2"/>
    <w:pPr>
      <w:spacing w:after="0" w:line="240" w:lineRule="auto"/>
      <w:ind/>
    </w:pPr>
    <w:tblPr>
      <w:tblInd w:type="dxa" w:w="0"/>
      <w:tblBorders>
        <w:right w:sz="4" w:themeColor="accent5" w:themeTint="9A" w:val="single"/>
      </w:tblBorders>
    </w:tblPr>
  </w:style>
  <w:style w:styleId="Style_256" w:type="table">
    <w:name w:val="Plain Table 3"/>
    <w:basedOn w:val="Style_2"/>
    <w:pPr>
      <w:spacing w:after="0" w:line="240" w:lineRule="auto"/>
      <w:ind/>
    </w:pPr>
    <w:tblPr>
      <w:tblInd w:type="dxa" w:w="0"/>
    </w:tblPr>
  </w:style>
  <w:style w:styleId="Style_257" w:type="table">
    <w:name w:val="Bordered &amp; Lined - Accent 6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258" w:type="table">
    <w:name w:val="List Table 5 Dark - Accent 4"/>
    <w:basedOn w:val="Style_2"/>
    <w:pPr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259" w:type="table">
    <w:name w:val="Lined - Accent 3"/>
    <w:basedOn w:val="Style_2"/>
    <w:pPr>
      <w:spacing w:after="0" w:line="240" w:lineRule="auto"/>
      <w:ind/>
    </w:pPr>
    <w:rPr>
      <w:color w:val="404040"/>
    </w:rPr>
    <w:tblPr>
      <w:tblInd w:type="dxa" w:w="0"/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2023-09-21T04:12:50Z</dcterms:modified>
</cp:coreProperties>
</file>