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28315" w14:textId="77777777" w:rsidR="000A1762" w:rsidRDefault="00000000">
      <w:pPr>
        <w:widowControl w:val="0"/>
        <w:tabs>
          <w:tab w:val="left" w:pos="9645"/>
          <w:tab w:val="right" w:pos="10416"/>
        </w:tabs>
        <w:jc w:val="center"/>
        <w:rPr>
          <w:b/>
          <w:sz w:val="28"/>
        </w:rPr>
      </w:pPr>
      <w:r>
        <w:rPr>
          <w:b/>
          <w:sz w:val="28"/>
        </w:rPr>
        <w:t>СОВЕТ ДЕПУТАТОВ НОВОСИБИРСКОГО РАЙОНА</w:t>
      </w:r>
    </w:p>
    <w:p w14:paraId="6C7B7114" w14:textId="77777777" w:rsidR="000A1762" w:rsidRDefault="00000000">
      <w:pPr>
        <w:widowControl w:val="0"/>
        <w:jc w:val="center"/>
        <w:rPr>
          <w:b/>
          <w:sz w:val="28"/>
        </w:rPr>
      </w:pPr>
      <w:r>
        <w:rPr>
          <w:b/>
          <w:sz w:val="28"/>
        </w:rPr>
        <w:t>НОВОСИБИРСКОЙ ОБЛАСТИ</w:t>
      </w:r>
    </w:p>
    <w:p w14:paraId="56ADEBCC" w14:textId="77777777" w:rsidR="000A1762" w:rsidRDefault="00000000">
      <w:pPr>
        <w:jc w:val="center"/>
        <w:rPr>
          <w:b/>
          <w:sz w:val="28"/>
        </w:rPr>
      </w:pPr>
      <w:r>
        <w:rPr>
          <w:b/>
          <w:sz w:val="28"/>
        </w:rPr>
        <w:t>четвертого созыва</w:t>
      </w:r>
    </w:p>
    <w:p w14:paraId="693BE1B9" w14:textId="77777777" w:rsidR="000A1762" w:rsidRDefault="00000000">
      <w:pPr>
        <w:spacing w:before="240"/>
        <w:jc w:val="center"/>
        <w:rPr>
          <w:b/>
          <w:sz w:val="32"/>
        </w:rPr>
      </w:pPr>
      <w:r>
        <w:rPr>
          <w:b/>
          <w:sz w:val="32"/>
        </w:rPr>
        <w:t xml:space="preserve">РЕШЕНИЕ </w:t>
      </w:r>
    </w:p>
    <w:p w14:paraId="394F76A3" w14:textId="77777777" w:rsidR="000A1762" w:rsidRDefault="00000000">
      <w:pPr>
        <w:jc w:val="center"/>
        <w:rPr>
          <w:sz w:val="28"/>
        </w:rPr>
      </w:pPr>
      <w:r>
        <w:rPr>
          <w:b/>
          <w:sz w:val="28"/>
        </w:rPr>
        <w:t>(двадцать вторая сессия</w:t>
      </w:r>
      <w:r>
        <w:rPr>
          <w:sz w:val="28"/>
        </w:rPr>
        <w:t>)</w:t>
      </w:r>
    </w:p>
    <w:tbl>
      <w:tblPr>
        <w:tblW w:w="0" w:type="auto"/>
        <w:tblLayout w:type="fixed"/>
        <w:tblLook w:val="04A0" w:firstRow="1" w:lastRow="0" w:firstColumn="1" w:lastColumn="0" w:noHBand="0" w:noVBand="1"/>
      </w:tblPr>
      <w:tblGrid>
        <w:gridCol w:w="3373"/>
        <w:gridCol w:w="3400"/>
        <w:gridCol w:w="2866"/>
      </w:tblGrid>
      <w:tr w:rsidR="000A1762" w14:paraId="447278EE" w14:textId="77777777">
        <w:tc>
          <w:tcPr>
            <w:tcW w:w="3373" w:type="dxa"/>
          </w:tcPr>
          <w:p w14:paraId="38870B6E" w14:textId="77777777" w:rsidR="000A1762" w:rsidRDefault="00000000">
            <w:pPr>
              <w:tabs>
                <w:tab w:val="left" w:pos="6075"/>
              </w:tabs>
              <w:spacing w:line="252" w:lineRule="auto"/>
              <w:rPr>
                <w:sz w:val="28"/>
              </w:rPr>
            </w:pPr>
            <w:r>
              <w:rPr>
                <w:b/>
                <w:sz w:val="28"/>
              </w:rPr>
              <w:t>от «16» февраля 2023 г.</w:t>
            </w:r>
          </w:p>
        </w:tc>
        <w:tc>
          <w:tcPr>
            <w:tcW w:w="3400" w:type="dxa"/>
          </w:tcPr>
          <w:p w14:paraId="2FCE47FD" w14:textId="77777777" w:rsidR="000A1762" w:rsidRDefault="00000000">
            <w:pPr>
              <w:tabs>
                <w:tab w:val="left" w:pos="6075"/>
              </w:tabs>
              <w:spacing w:line="252" w:lineRule="auto"/>
              <w:jc w:val="center"/>
              <w:rPr>
                <w:b/>
                <w:sz w:val="28"/>
              </w:rPr>
            </w:pPr>
            <w:proofErr w:type="spellStart"/>
            <w:r>
              <w:rPr>
                <w:b/>
                <w:sz w:val="28"/>
              </w:rPr>
              <w:t>г.Новосибирск</w:t>
            </w:r>
            <w:proofErr w:type="spellEnd"/>
          </w:p>
          <w:p w14:paraId="17AC8443" w14:textId="77777777" w:rsidR="000A1762" w:rsidRDefault="00000000">
            <w:pPr>
              <w:tabs>
                <w:tab w:val="left" w:pos="2050"/>
                <w:tab w:val="left" w:pos="6075"/>
              </w:tabs>
              <w:spacing w:line="252" w:lineRule="auto"/>
              <w:rPr>
                <w:sz w:val="28"/>
              </w:rPr>
            </w:pPr>
            <w:r>
              <w:rPr>
                <w:b/>
                <w:sz w:val="28"/>
              </w:rPr>
              <w:tab/>
            </w:r>
          </w:p>
        </w:tc>
        <w:tc>
          <w:tcPr>
            <w:tcW w:w="2866" w:type="dxa"/>
          </w:tcPr>
          <w:p w14:paraId="505ABF87" w14:textId="77777777" w:rsidR="000A1762" w:rsidRDefault="00000000">
            <w:pPr>
              <w:tabs>
                <w:tab w:val="left" w:pos="6075"/>
              </w:tabs>
              <w:spacing w:line="252" w:lineRule="auto"/>
              <w:jc w:val="right"/>
              <w:rPr>
                <w:sz w:val="28"/>
              </w:rPr>
            </w:pPr>
            <w:r>
              <w:rPr>
                <w:b/>
                <w:sz w:val="28"/>
              </w:rPr>
              <w:t xml:space="preserve">№ 3 </w:t>
            </w:r>
          </w:p>
        </w:tc>
      </w:tr>
    </w:tbl>
    <w:p w14:paraId="769628F6" w14:textId="77777777" w:rsidR="000A1762" w:rsidRDefault="000A1762">
      <w:pPr>
        <w:ind w:firstLine="567"/>
        <w:jc w:val="center"/>
        <w:rPr>
          <w:sz w:val="28"/>
        </w:rPr>
      </w:pPr>
    </w:p>
    <w:p w14:paraId="79AE51C9" w14:textId="77777777" w:rsidR="000A1762" w:rsidRDefault="00000000">
      <w:pPr>
        <w:jc w:val="center"/>
        <w:rPr>
          <w:sz w:val="28"/>
          <w:highlight w:val="yellow"/>
        </w:rPr>
      </w:pPr>
      <w:r>
        <w:rPr>
          <w:b/>
          <w:sz w:val="28"/>
        </w:rPr>
        <w:t>О принятии проекта решения Совета депутатов Новосибирского района Новосибирской области «О внесении изменений в Устав Новосибирского муниципального района Новосибирской области»</w:t>
      </w:r>
    </w:p>
    <w:p w14:paraId="2F8485EE" w14:textId="77777777" w:rsidR="000A1762" w:rsidRDefault="000A1762">
      <w:pPr>
        <w:ind w:firstLine="567"/>
        <w:rPr>
          <w:b/>
          <w:sz w:val="28"/>
          <w:highlight w:val="yellow"/>
        </w:rPr>
      </w:pPr>
    </w:p>
    <w:p w14:paraId="0A12C352" w14:textId="77777777" w:rsidR="000A1762" w:rsidRDefault="00000000">
      <w:pPr>
        <w:tabs>
          <w:tab w:val="left" w:pos="7740"/>
        </w:tabs>
        <w:ind w:firstLine="720"/>
        <w:jc w:val="both"/>
        <w:rPr>
          <w:b/>
          <w:sz w:val="28"/>
        </w:rPr>
      </w:pPr>
      <w:r>
        <w:rPr>
          <w:sz w:val="28"/>
        </w:rPr>
        <w:t>В соответствии с Федеральным законом Российской Федерации от 06.10.2003 г. № 131-ФЗ «Об общих принципах организации местного самоуправления в Российской Федерации», Уставом Новосибирского муниципального района Новосибирской области, Регламентом Совета депутатов Новосибирского района Новосибирской области, в целях приведения Устава Новосибирского района Новосибирской области в соответствие с действующим законодательством, Совет депутатов Новосибирского района Новосибирской области</w:t>
      </w:r>
    </w:p>
    <w:p w14:paraId="0CDBDBB0" w14:textId="77777777" w:rsidR="000A1762" w:rsidRDefault="00000000">
      <w:pPr>
        <w:ind w:firstLine="709"/>
        <w:jc w:val="both"/>
        <w:rPr>
          <w:b/>
          <w:sz w:val="28"/>
        </w:rPr>
      </w:pPr>
      <w:r>
        <w:rPr>
          <w:b/>
          <w:sz w:val="28"/>
        </w:rPr>
        <w:t>РЕШИЛ:</w:t>
      </w:r>
    </w:p>
    <w:p w14:paraId="69879992" w14:textId="77777777" w:rsidR="000A1762" w:rsidRDefault="00000000">
      <w:pPr>
        <w:ind w:firstLine="709"/>
        <w:jc w:val="both"/>
        <w:rPr>
          <w:sz w:val="28"/>
        </w:rPr>
      </w:pPr>
      <w:r>
        <w:rPr>
          <w:sz w:val="28"/>
        </w:rPr>
        <w:t xml:space="preserve">1. Принять проект решения Совета депутатов Новосибирского района Новосибирской области «О внесении изменений в Устав Новосибирского муниципального района Новосибирской области» согласно Приложению. </w:t>
      </w:r>
    </w:p>
    <w:p w14:paraId="121B5D71" w14:textId="77777777" w:rsidR="000A1762" w:rsidRDefault="00000000">
      <w:pPr>
        <w:tabs>
          <w:tab w:val="left" w:pos="180"/>
          <w:tab w:val="left" w:pos="1080"/>
        </w:tabs>
        <w:ind w:firstLine="709"/>
        <w:jc w:val="both"/>
        <w:rPr>
          <w:sz w:val="28"/>
        </w:rPr>
      </w:pPr>
      <w:r>
        <w:rPr>
          <w:sz w:val="28"/>
        </w:rPr>
        <w:t>2. В целях соблюдения требований части 4 статьи 44 Федерального закона от 06.10.2003 г. № 131-ФЗ «Об общих принципах организации местного самоуправления в Российской Федерации» опубликовать проект решения «О внесении изменения в Устав Новосибирского района Новосибирской области» в газете «Новосибирский район – территория развития».</w:t>
      </w:r>
    </w:p>
    <w:p w14:paraId="3EDC8501" w14:textId="77777777" w:rsidR="000A1762" w:rsidRDefault="00000000">
      <w:pPr>
        <w:tabs>
          <w:tab w:val="left" w:pos="360"/>
          <w:tab w:val="left" w:pos="8640"/>
        </w:tabs>
        <w:ind w:firstLine="709"/>
        <w:jc w:val="both"/>
        <w:rPr>
          <w:sz w:val="28"/>
        </w:rPr>
      </w:pPr>
      <w:r>
        <w:rPr>
          <w:sz w:val="28"/>
        </w:rPr>
        <w:t>3. Главе Новосибирского района Новосибирской области вынести на публичные слушания проект решения о внесении изменения в Устав Новосибирского района Новосибирской области.</w:t>
      </w:r>
    </w:p>
    <w:p w14:paraId="2CE73FBF" w14:textId="77777777" w:rsidR="000A1762" w:rsidRDefault="00000000">
      <w:pPr>
        <w:widowControl w:val="0"/>
        <w:tabs>
          <w:tab w:val="left" w:pos="993"/>
        </w:tabs>
        <w:ind w:firstLine="709"/>
        <w:jc w:val="both"/>
        <w:rPr>
          <w:sz w:val="28"/>
        </w:rPr>
      </w:pPr>
      <w:r>
        <w:rPr>
          <w:sz w:val="28"/>
        </w:rPr>
        <w:t>4. Настоящее решение вступает в силу с момента его принятия.</w:t>
      </w:r>
    </w:p>
    <w:p w14:paraId="3E8547B2" w14:textId="77777777" w:rsidR="000A1762" w:rsidRDefault="000A1762">
      <w:pPr>
        <w:ind w:firstLine="709"/>
        <w:jc w:val="both"/>
        <w:rPr>
          <w:sz w:val="28"/>
        </w:rPr>
      </w:pPr>
    </w:p>
    <w:p w14:paraId="1A1C522E" w14:textId="77777777" w:rsidR="000A1762" w:rsidRDefault="000A1762">
      <w:pPr>
        <w:jc w:val="both"/>
        <w:rPr>
          <w:sz w:val="28"/>
        </w:rPr>
      </w:pPr>
    </w:p>
    <w:p w14:paraId="4B89725F" w14:textId="77777777" w:rsidR="000A1762" w:rsidRDefault="00000000">
      <w:pPr>
        <w:jc w:val="both"/>
        <w:rPr>
          <w:sz w:val="28"/>
        </w:rPr>
      </w:pPr>
      <w:r>
        <w:rPr>
          <w:sz w:val="28"/>
        </w:rPr>
        <w:t xml:space="preserve">Председатель Совета депутатов </w:t>
      </w:r>
      <w:r>
        <w:rPr>
          <w:sz w:val="28"/>
        </w:rPr>
        <w:tab/>
        <w:t xml:space="preserve">   </w:t>
      </w:r>
      <w:r>
        <w:rPr>
          <w:sz w:val="28"/>
        </w:rPr>
        <w:tab/>
      </w:r>
      <w:r>
        <w:rPr>
          <w:sz w:val="28"/>
        </w:rPr>
        <w:tab/>
      </w:r>
      <w:r>
        <w:rPr>
          <w:sz w:val="28"/>
        </w:rPr>
        <w:tab/>
      </w:r>
      <w:r>
        <w:rPr>
          <w:sz w:val="28"/>
        </w:rPr>
        <w:tab/>
        <w:t xml:space="preserve">               </w:t>
      </w:r>
      <w:proofErr w:type="spellStart"/>
      <w:r>
        <w:rPr>
          <w:sz w:val="28"/>
        </w:rPr>
        <w:t>С.А.Зубков</w:t>
      </w:r>
      <w:proofErr w:type="spellEnd"/>
    </w:p>
    <w:p w14:paraId="72F5812C" w14:textId="77777777" w:rsidR="000A1762" w:rsidRDefault="000A1762">
      <w:pPr>
        <w:jc w:val="both"/>
        <w:rPr>
          <w:sz w:val="28"/>
        </w:rPr>
      </w:pPr>
    </w:p>
    <w:p w14:paraId="4F696CF2" w14:textId="77777777" w:rsidR="000A1762" w:rsidRDefault="000A1762">
      <w:pPr>
        <w:rPr>
          <w:sz w:val="28"/>
        </w:rPr>
      </w:pPr>
    </w:p>
    <w:p w14:paraId="1A85526A" w14:textId="77777777" w:rsidR="000A1762" w:rsidRDefault="000A1762">
      <w:pPr>
        <w:widowControl w:val="0"/>
        <w:tabs>
          <w:tab w:val="left" w:pos="9645"/>
          <w:tab w:val="right" w:pos="10416"/>
        </w:tabs>
        <w:jc w:val="center"/>
        <w:rPr>
          <w:b/>
          <w:sz w:val="28"/>
        </w:rPr>
      </w:pPr>
    </w:p>
    <w:p w14:paraId="07B75F76" w14:textId="77777777" w:rsidR="000A1762" w:rsidRDefault="000A1762">
      <w:pPr>
        <w:widowControl w:val="0"/>
        <w:tabs>
          <w:tab w:val="left" w:pos="9645"/>
          <w:tab w:val="right" w:pos="10416"/>
        </w:tabs>
        <w:jc w:val="center"/>
        <w:rPr>
          <w:b/>
          <w:sz w:val="28"/>
        </w:rPr>
      </w:pPr>
    </w:p>
    <w:p w14:paraId="20D5F920" w14:textId="77777777" w:rsidR="000A1762" w:rsidRDefault="000A1762">
      <w:pPr>
        <w:widowControl w:val="0"/>
        <w:tabs>
          <w:tab w:val="left" w:pos="9645"/>
          <w:tab w:val="right" w:pos="10416"/>
        </w:tabs>
        <w:jc w:val="center"/>
        <w:rPr>
          <w:b/>
          <w:sz w:val="28"/>
        </w:rPr>
      </w:pPr>
    </w:p>
    <w:p w14:paraId="4BC31080" w14:textId="77777777" w:rsidR="000A1762" w:rsidRDefault="000A1762">
      <w:pPr>
        <w:widowControl w:val="0"/>
        <w:ind w:left="5670"/>
        <w:rPr>
          <w:sz w:val="28"/>
        </w:rPr>
      </w:pPr>
    </w:p>
    <w:p w14:paraId="155CCA1B" w14:textId="77777777" w:rsidR="000A1762" w:rsidRDefault="00000000">
      <w:pPr>
        <w:widowControl w:val="0"/>
        <w:ind w:left="5670"/>
        <w:rPr>
          <w:sz w:val="28"/>
        </w:rPr>
      </w:pPr>
      <w:r>
        <w:rPr>
          <w:sz w:val="28"/>
        </w:rPr>
        <w:br w:type="page"/>
      </w:r>
      <w:r>
        <w:rPr>
          <w:sz w:val="28"/>
        </w:rPr>
        <w:lastRenderedPageBreak/>
        <w:t>ПРИЛОЖЕНИЕ</w:t>
      </w:r>
    </w:p>
    <w:p w14:paraId="23C22BDA" w14:textId="77777777" w:rsidR="000A1762" w:rsidRDefault="00000000">
      <w:pPr>
        <w:widowControl w:val="0"/>
        <w:ind w:left="6236" w:hanging="566"/>
        <w:rPr>
          <w:sz w:val="28"/>
        </w:rPr>
      </w:pPr>
      <w:r>
        <w:rPr>
          <w:sz w:val="28"/>
        </w:rPr>
        <w:t>к решению Совета депутатов</w:t>
      </w:r>
    </w:p>
    <w:p w14:paraId="6B190CF4" w14:textId="77777777" w:rsidR="000A1762" w:rsidRDefault="00000000">
      <w:pPr>
        <w:widowControl w:val="0"/>
        <w:ind w:left="6236" w:hanging="566"/>
        <w:rPr>
          <w:sz w:val="28"/>
        </w:rPr>
      </w:pPr>
      <w:r>
        <w:rPr>
          <w:sz w:val="28"/>
        </w:rPr>
        <w:t>Новосибирского района</w:t>
      </w:r>
    </w:p>
    <w:p w14:paraId="3B12E6C6" w14:textId="77777777" w:rsidR="000A1762" w:rsidRDefault="00000000">
      <w:pPr>
        <w:widowControl w:val="0"/>
        <w:ind w:left="6236" w:hanging="566"/>
        <w:rPr>
          <w:sz w:val="28"/>
        </w:rPr>
      </w:pPr>
      <w:r>
        <w:rPr>
          <w:sz w:val="28"/>
        </w:rPr>
        <w:t>Новосибирской области</w:t>
      </w:r>
    </w:p>
    <w:p w14:paraId="5F2C16C4" w14:textId="77777777" w:rsidR="000A1762" w:rsidRDefault="00000000">
      <w:pPr>
        <w:widowControl w:val="0"/>
        <w:ind w:left="6236" w:hanging="566"/>
        <w:rPr>
          <w:b/>
          <w:sz w:val="28"/>
        </w:rPr>
      </w:pPr>
      <w:r>
        <w:rPr>
          <w:sz w:val="28"/>
        </w:rPr>
        <w:t>от «16» февраля 2023 г. № 3</w:t>
      </w:r>
    </w:p>
    <w:p w14:paraId="39723911" w14:textId="77777777" w:rsidR="000A1762" w:rsidRDefault="000A1762">
      <w:pPr>
        <w:widowControl w:val="0"/>
        <w:jc w:val="right"/>
        <w:rPr>
          <w:b/>
          <w:sz w:val="28"/>
        </w:rPr>
      </w:pPr>
    </w:p>
    <w:p w14:paraId="6E040F2C" w14:textId="77777777" w:rsidR="000A1762" w:rsidRDefault="00000000">
      <w:pPr>
        <w:widowControl w:val="0"/>
        <w:tabs>
          <w:tab w:val="left" w:pos="9645"/>
          <w:tab w:val="right" w:pos="10416"/>
        </w:tabs>
        <w:jc w:val="right"/>
        <w:rPr>
          <w:b/>
          <w:sz w:val="26"/>
        </w:rPr>
      </w:pPr>
      <w:r>
        <w:rPr>
          <w:b/>
          <w:sz w:val="26"/>
        </w:rPr>
        <w:t>ПРОЕКТ</w:t>
      </w:r>
    </w:p>
    <w:p w14:paraId="2CC70E8F" w14:textId="77777777" w:rsidR="000A1762" w:rsidRDefault="000A1762">
      <w:pPr>
        <w:widowControl w:val="0"/>
        <w:tabs>
          <w:tab w:val="left" w:pos="9645"/>
          <w:tab w:val="right" w:pos="10416"/>
        </w:tabs>
        <w:jc w:val="right"/>
        <w:rPr>
          <w:b/>
          <w:sz w:val="28"/>
        </w:rPr>
      </w:pPr>
    </w:p>
    <w:p w14:paraId="6B865C4A" w14:textId="77777777" w:rsidR="000A1762" w:rsidRDefault="00000000">
      <w:pPr>
        <w:widowControl w:val="0"/>
        <w:tabs>
          <w:tab w:val="left" w:pos="9645"/>
          <w:tab w:val="right" w:pos="10416"/>
        </w:tabs>
        <w:jc w:val="center"/>
        <w:rPr>
          <w:b/>
          <w:sz w:val="28"/>
        </w:rPr>
      </w:pPr>
      <w:r>
        <w:rPr>
          <w:b/>
          <w:sz w:val="28"/>
        </w:rPr>
        <w:t>СОВЕТ ДЕПУТАТОВ НОВОСИБИРСКОГО РАЙОНА</w:t>
      </w:r>
    </w:p>
    <w:p w14:paraId="1C8F62A5" w14:textId="77777777" w:rsidR="000A1762" w:rsidRDefault="00000000">
      <w:pPr>
        <w:widowControl w:val="0"/>
        <w:jc w:val="center"/>
        <w:rPr>
          <w:b/>
          <w:sz w:val="28"/>
        </w:rPr>
      </w:pPr>
      <w:r>
        <w:rPr>
          <w:b/>
          <w:sz w:val="28"/>
        </w:rPr>
        <w:t>НОВОСИБИРСКОЙ ОБЛАСТИ</w:t>
      </w:r>
    </w:p>
    <w:p w14:paraId="43C80CD0" w14:textId="77777777" w:rsidR="000A1762" w:rsidRDefault="00000000">
      <w:pPr>
        <w:widowControl w:val="0"/>
        <w:jc w:val="center"/>
        <w:rPr>
          <w:b/>
          <w:sz w:val="28"/>
        </w:rPr>
      </w:pPr>
      <w:r>
        <w:rPr>
          <w:b/>
          <w:sz w:val="28"/>
        </w:rPr>
        <w:t>четвертого созыва</w:t>
      </w:r>
    </w:p>
    <w:p w14:paraId="6CA05C3B" w14:textId="77777777" w:rsidR="000A1762" w:rsidRDefault="000A1762">
      <w:pPr>
        <w:jc w:val="center"/>
        <w:rPr>
          <w:b/>
          <w:sz w:val="28"/>
        </w:rPr>
      </w:pPr>
    </w:p>
    <w:p w14:paraId="5EFF2703" w14:textId="77777777" w:rsidR="000A1762" w:rsidRDefault="00000000">
      <w:pPr>
        <w:pStyle w:val="1"/>
        <w:keepNext w:val="0"/>
        <w:widowControl w:val="0"/>
        <w:rPr>
          <w:sz w:val="28"/>
        </w:rPr>
      </w:pPr>
      <w:r>
        <w:rPr>
          <w:sz w:val="28"/>
        </w:rPr>
        <w:t>РЕШЕНИЕ</w:t>
      </w:r>
    </w:p>
    <w:p w14:paraId="7D88875C" w14:textId="77777777" w:rsidR="000A1762" w:rsidRDefault="00000000">
      <w:pPr>
        <w:widowControl w:val="0"/>
        <w:jc w:val="center"/>
        <w:rPr>
          <w:b/>
          <w:sz w:val="28"/>
        </w:rPr>
      </w:pPr>
      <w:r>
        <w:rPr>
          <w:b/>
          <w:sz w:val="28"/>
        </w:rPr>
        <w:t>(_________________ сессия)</w:t>
      </w:r>
    </w:p>
    <w:tbl>
      <w:tblPr>
        <w:tblW w:w="0" w:type="auto"/>
        <w:tblLayout w:type="fixed"/>
        <w:tblLook w:val="04A0" w:firstRow="1" w:lastRow="0" w:firstColumn="1" w:lastColumn="0" w:noHBand="0" w:noVBand="1"/>
      </w:tblPr>
      <w:tblGrid>
        <w:gridCol w:w="3369"/>
        <w:gridCol w:w="3070"/>
        <w:gridCol w:w="3199"/>
      </w:tblGrid>
      <w:tr w:rsidR="000A1762" w14:paraId="6F1A04F5" w14:textId="77777777">
        <w:trPr>
          <w:trHeight w:val="603"/>
        </w:trPr>
        <w:tc>
          <w:tcPr>
            <w:tcW w:w="3369" w:type="dxa"/>
            <w:shd w:val="clear" w:color="auto" w:fill="auto"/>
          </w:tcPr>
          <w:p w14:paraId="79BDDC7D" w14:textId="77777777" w:rsidR="000A1762" w:rsidRDefault="00000000">
            <w:pPr>
              <w:tabs>
                <w:tab w:val="left" w:pos="6075"/>
              </w:tabs>
              <w:rPr>
                <w:sz w:val="28"/>
              </w:rPr>
            </w:pPr>
            <w:r>
              <w:rPr>
                <w:b/>
                <w:sz w:val="28"/>
              </w:rPr>
              <w:t>от «___»________2023  г.</w:t>
            </w:r>
          </w:p>
        </w:tc>
        <w:tc>
          <w:tcPr>
            <w:tcW w:w="3070" w:type="dxa"/>
            <w:shd w:val="clear" w:color="auto" w:fill="auto"/>
          </w:tcPr>
          <w:p w14:paraId="03C0A239" w14:textId="77777777" w:rsidR="000A1762" w:rsidRDefault="00000000">
            <w:pPr>
              <w:tabs>
                <w:tab w:val="left" w:pos="6075"/>
              </w:tabs>
              <w:jc w:val="center"/>
              <w:rPr>
                <w:b/>
                <w:sz w:val="28"/>
              </w:rPr>
            </w:pPr>
            <w:proofErr w:type="spellStart"/>
            <w:r>
              <w:rPr>
                <w:b/>
                <w:sz w:val="28"/>
              </w:rPr>
              <w:t>г.Новосибирск</w:t>
            </w:r>
            <w:proofErr w:type="spellEnd"/>
          </w:p>
          <w:p w14:paraId="101C0D19" w14:textId="77777777" w:rsidR="000A1762" w:rsidRDefault="00000000">
            <w:pPr>
              <w:tabs>
                <w:tab w:val="left" w:pos="2050"/>
                <w:tab w:val="left" w:pos="6075"/>
              </w:tabs>
              <w:rPr>
                <w:sz w:val="28"/>
              </w:rPr>
            </w:pPr>
            <w:r>
              <w:rPr>
                <w:b/>
                <w:sz w:val="28"/>
              </w:rPr>
              <w:tab/>
            </w:r>
          </w:p>
        </w:tc>
        <w:tc>
          <w:tcPr>
            <w:tcW w:w="3199" w:type="dxa"/>
            <w:shd w:val="clear" w:color="auto" w:fill="auto"/>
          </w:tcPr>
          <w:p w14:paraId="1F2F27E3" w14:textId="77777777" w:rsidR="000A1762" w:rsidRDefault="00000000">
            <w:pPr>
              <w:tabs>
                <w:tab w:val="left" w:pos="6075"/>
              </w:tabs>
              <w:jc w:val="right"/>
              <w:rPr>
                <w:sz w:val="28"/>
              </w:rPr>
            </w:pPr>
            <w:r>
              <w:rPr>
                <w:b/>
                <w:sz w:val="28"/>
              </w:rPr>
              <w:t xml:space="preserve">№___ </w:t>
            </w:r>
          </w:p>
        </w:tc>
      </w:tr>
    </w:tbl>
    <w:p w14:paraId="543D0E82" w14:textId="77777777" w:rsidR="000A1762" w:rsidRDefault="000A1762">
      <w:pPr>
        <w:widowControl w:val="0"/>
        <w:jc w:val="center"/>
        <w:rPr>
          <w:b/>
          <w:sz w:val="28"/>
        </w:rPr>
      </w:pPr>
    </w:p>
    <w:p w14:paraId="45627375" w14:textId="77777777" w:rsidR="000A1762" w:rsidRDefault="00000000">
      <w:pPr>
        <w:widowControl w:val="0"/>
        <w:jc w:val="center"/>
        <w:rPr>
          <w:b/>
          <w:sz w:val="28"/>
        </w:rPr>
      </w:pPr>
      <w:r>
        <w:rPr>
          <w:b/>
          <w:sz w:val="28"/>
        </w:rPr>
        <w:t>О внесении изменений</w:t>
      </w:r>
    </w:p>
    <w:p w14:paraId="6CF42E5C" w14:textId="77777777" w:rsidR="000A1762" w:rsidRDefault="00000000">
      <w:pPr>
        <w:widowControl w:val="0"/>
        <w:jc w:val="center"/>
        <w:rPr>
          <w:b/>
          <w:spacing w:val="-1"/>
          <w:sz w:val="28"/>
        </w:rPr>
      </w:pPr>
      <w:r>
        <w:rPr>
          <w:b/>
          <w:sz w:val="28"/>
        </w:rPr>
        <w:t xml:space="preserve">в </w:t>
      </w:r>
      <w:r>
        <w:rPr>
          <w:b/>
          <w:spacing w:val="-1"/>
          <w:sz w:val="28"/>
        </w:rPr>
        <w:t>Устав Новосибирского муниципального района Новосибирской области</w:t>
      </w:r>
    </w:p>
    <w:p w14:paraId="6EA37DF9" w14:textId="77777777" w:rsidR="000A1762" w:rsidRDefault="000A1762">
      <w:pPr>
        <w:widowControl w:val="0"/>
        <w:tabs>
          <w:tab w:val="left" w:leader="underscore" w:pos="2179"/>
        </w:tabs>
        <w:ind w:left="10" w:firstLine="710"/>
        <w:jc w:val="both"/>
        <w:rPr>
          <w:spacing w:val="-1"/>
          <w:sz w:val="28"/>
        </w:rPr>
      </w:pPr>
    </w:p>
    <w:p w14:paraId="1124B1B8" w14:textId="77777777" w:rsidR="000A1762" w:rsidRDefault="00000000">
      <w:pPr>
        <w:widowControl w:val="0"/>
        <w:tabs>
          <w:tab w:val="left" w:leader="underscore" w:pos="2179"/>
        </w:tabs>
        <w:ind w:left="10" w:firstLine="710"/>
        <w:jc w:val="both"/>
        <w:rPr>
          <w:spacing w:val="-1"/>
          <w:sz w:val="28"/>
        </w:rPr>
      </w:pPr>
      <w:r>
        <w:rPr>
          <w:spacing w:val="-1"/>
          <w:sz w:val="28"/>
        </w:rPr>
        <w:t>В соответствии со статьями 7, 35, 44 Федерального закона от 06.10.2003 г. № 131-ФЗ «Об общих принципах организации местного самоуправления в Российской Федерации» Совет депутатов Новосибирского района Новосибирской области</w:t>
      </w:r>
    </w:p>
    <w:p w14:paraId="47C2A7DA" w14:textId="77777777" w:rsidR="000A1762" w:rsidRDefault="00000000">
      <w:pPr>
        <w:tabs>
          <w:tab w:val="left" w:leader="underscore" w:pos="2179"/>
        </w:tabs>
        <w:ind w:firstLine="680"/>
        <w:jc w:val="both"/>
        <w:rPr>
          <w:spacing w:val="-21"/>
          <w:sz w:val="28"/>
        </w:rPr>
      </w:pPr>
      <w:r>
        <w:rPr>
          <w:spacing w:val="-1"/>
          <w:sz w:val="28"/>
        </w:rPr>
        <w:t>РЕШИЛ:</w:t>
      </w:r>
    </w:p>
    <w:p w14:paraId="11AE1F07" w14:textId="77777777" w:rsidR="000A1762" w:rsidRDefault="00000000">
      <w:pPr>
        <w:ind w:firstLine="709"/>
        <w:jc w:val="both"/>
        <w:rPr>
          <w:spacing w:val="-1"/>
          <w:sz w:val="28"/>
        </w:rPr>
      </w:pPr>
      <w:r>
        <w:rPr>
          <w:spacing w:val="-21"/>
          <w:sz w:val="28"/>
        </w:rPr>
        <w:t xml:space="preserve">1. </w:t>
      </w:r>
      <w:r>
        <w:rPr>
          <w:sz w:val="28"/>
        </w:rPr>
        <w:t xml:space="preserve">Внести в </w:t>
      </w:r>
      <w:r>
        <w:rPr>
          <w:spacing w:val="-1"/>
          <w:sz w:val="28"/>
        </w:rPr>
        <w:t>Устав Новосибирского муниципального района Новосибирской области следующие изменения:</w:t>
      </w:r>
    </w:p>
    <w:p w14:paraId="5FE9184C" w14:textId="77777777" w:rsidR="000A1762" w:rsidRDefault="00000000">
      <w:pPr>
        <w:ind w:firstLine="709"/>
        <w:jc w:val="both"/>
        <w:rPr>
          <w:spacing w:val="-1"/>
          <w:sz w:val="28"/>
        </w:rPr>
      </w:pPr>
      <w:r>
        <w:rPr>
          <w:spacing w:val="-1"/>
          <w:sz w:val="28"/>
        </w:rPr>
        <w:t>1.1. Пункт 7.1 части 1 статьи 5 «Вопросы местного значения Новосибирского района» изложить в следующей редакции:</w:t>
      </w:r>
    </w:p>
    <w:p w14:paraId="0C5603C3" w14:textId="77777777" w:rsidR="000A1762" w:rsidRDefault="00000000">
      <w:pPr>
        <w:ind w:firstLine="709"/>
        <w:jc w:val="both"/>
        <w:rPr>
          <w:spacing w:val="-1"/>
          <w:sz w:val="28"/>
        </w:rPr>
      </w:pPr>
      <w:r>
        <w:rPr>
          <w:spacing w:val="-1"/>
          <w:sz w:val="28"/>
        </w:rPr>
        <w:t xml:space="preserve">«7.1) </w:t>
      </w:r>
      <w:r>
        <w:rPr>
          <w:sz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Новосибирского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rPr>
          <w:spacing w:val="-1"/>
          <w:sz w:val="28"/>
        </w:rPr>
        <w:t>;».</w:t>
      </w:r>
    </w:p>
    <w:p w14:paraId="5ADB15BF" w14:textId="77777777" w:rsidR="000A1762" w:rsidRDefault="00000000">
      <w:pPr>
        <w:ind w:firstLine="709"/>
        <w:jc w:val="both"/>
        <w:rPr>
          <w:spacing w:val="-1"/>
          <w:sz w:val="28"/>
        </w:rPr>
      </w:pPr>
      <w:r>
        <w:rPr>
          <w:spacing w:val="-1"/>
          <w:sz w:val="28"/>
        </w:rPr>
        <w:t>1.2. Пункт 36 части 1 статьи 5 «Вопросы местного значения Новосибирского района» изложить в следующей редакции:</w:t>
      </w:r>
    </w:p>
    <w:p w14:paraId="21DE2C49" w14:textId="77777777" w:rsidR="000A1762" w:rsidRDefault="00000000">
      <w:pPr>
        <w:ind w:firstLine="709"/>
        <w:jc w:val="both"/>
        <w:rPr>
          <w:sz w:val="28"/>
        </w:rPr>
      </w:pPr>
      <w:r>
        <w:rPr>
          <w:spacing w:val="-1"/>
          <w:sz w:val="28"/>
        </w:rPr>
        <w:t xml:space="preserve">«36) </w:t>
      </w:r>
      <w:r>
        <w:rPr>
          <w:sz w:val="28"/>
        </w:rPr>
        <w:t xml:space="preserve">обеспечение выполнения работ, необходимых для создания искусственных земельных участков для нужд Новосибирского района в соответствии с федеральным </w:t>
      </w:r>
      <w:hyperlink r:id="rId7" w:history="1">
        <w:r>
          <w:rPr>
            <w:sz w:val="28"/>
          </w:rPr>
          <w:t>законом</w:t>
        </w:r>
      </w:hyperlink>
      <w:r>
        <w:rPr>
          <w:sz w:val="28"/>
        </w:rPr>
        <w:t>;».</w:t>
      </w:r>
    </w:p>
    <w:p w14:paraId="6355B593" w14:textId="77777777" w:rsidR="000A1762" w:rsidRDefault="00000000">
      <w:pPr>
        <w:ind w:firstLine="709"/>
        <w:jc w:val="both"/>
        <w:rPr>
          <w:spacing w:val="-1"/>
          <w:sz w:val="28"/>
        </w:rPr>
      </w:pPr>
      <w:r>
        <w:rPr>
          <w:spacing w:val="-1"/>
          <w:sz w:val="28"/>
        </w:rPr>
        <w:t>1.3. Пункт 39 части 1 статьи 5 «Вопросы местного значения Новосибирского района» изложить в следующей редакции:</w:t>
      </w:r>
    </w:p>
    <w:p w14:paraId="6A23A60F" w14:textId="77777777" w:rsidR="000A1762" w:rsidRDefault="00000000">
      <w:pPr>
        <w:ind w:firstLine="709"/>
        <w:jc w:val="both"/>
        <w:rPr>
          <w:spacing w:val="-1"/>
          <w:sz w:val="28"/>
        </w:rPr>
      </w:pPr>
      <w:r>
        <w:rPr>
          <w:spacing w:val="-1"/>
          <w:sz w:val="28"/>
        </w:rPr>
        <w:lastRenderedPageBreak/>
        <w:t xml:space="preserve">«39) </w:t>
      </w:r>
      <w:r>
        <w:rPr>
          <w:sz w:val="28"/>
        </w:rPr>
        <w:t xml:space="preserve">организация в соответствии с федеральным </w:t>
      </w:r>
      <w:hyperlink r:id="rId8" w:history="1">
        <w:r>
          <w:rPr>
            <w:sz w:val="28"/>
          </w:rPr>
          <w:t>законом</w:t>
        </w:r>
      </w:hyperlink>
      <w:r>
        <w:rPr>
          <w:sz w:val="28"/>
        </w:rPr>
        <w:t xml:space="preserve"> выполнения комплексных кадастровых работ и утверждение карты-плана территории</w:t>
      </w:r>
      <w:r>
        <w:rPr>
          <w:spacing w:val="-1"/>
          <w:sz w:val="28"/>
        </w:rPr>
        <w:t>;».</w:t>
      </w:r>
    </w:p>
    <w:p w14:paraId="74A68F99" w14:textId="77777777" w:rsidR="000A1762" w:rsidRDefault="00000000">
      <w:pPr>
        <w:ind w:firstLine="709"/>
        <w:jc w:val="both"/>
        <w:rPr>
          <w:spacing w:val="-1"/>
          <w:sz w:val="28"/>
        </w:rPr>
      </w:pPr>
      <w:r>
        <w:rPr>
          <w:spacing w:val="-1"/>
          <w:sz w:val="28"/>
        </w:rPr>
        <w:t>1.4. Часть 1 статьи 5 «</w:t>
      </w:r>
      <w:r>
        <w:rPr>
          <w:sz w:val="28"/>
        </w:rPr>
        <w:t>Вопросы местного значения Новосибирского района</w:t>
      </w:r>
      <w:r>
        <w:rPr>
          <w:spacing w:val="-1"/>
          <w:sz w:val="28"/>
        </w:rPr>
        <w:t>» дополнить пунктами 49 и 50 следующего содержания:</w:t>
      </w:r>
    </w:p>
    <w:p w14:paraId="34DFCDFA" w14:textId="77777777" w:rsidR="000A1762" w:rsidRDefault="00000000">
      <w:pPr>
        <w:ind w:firstLine="709"/>
        <w:jc w:val="both"/>
        <w:rPr>
          <w:sz w:val="28"/>
        </w:rPr>
      </w:pPr>
      <w:r>
        <w:rPr>
          <w:spacing w:val="-1"/>
          <w:sz w:val="28"/>
        </w:rPr>
        <w:t xml:space="preserve">«49) </w:t>
      </w:r>
      <w:r>
        <w:rPr>
          <w:sz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14:paraId="08EDD128" w14:textId="77777777" w:rsidR="000A1762" w:rsidRDefault="00000000">
      <w:pPr>
        <w:ind w:firstLine="709"/>
        <w:jc w:val="both"/>
        <w:rPr>
          <w:sz w:val="28"/>
        </w:rPr>
      </w:pPr>
      <w:r>
        <w:rPr>
          <w:sz w:val="28"/>
        </w:rPr>
        <w:t>50) организация ритуальных услуг на территории сельских поселений.»</w:t>
      </w:r>
    </w:p>
    <w:p w14:paraId="267D9D23" w14:textId="77777777" w:rsidR="000A1762" w:rsidRDefault="00000000">
      <w:pPr>
        <w:ind w:firstLine="709"/>
        <w:jc w:val="both"/>
        <w:rPr>
          <w:spacing w:val="-1"/>
          <w:sz w:val="28"/>
        </w:rPr>
      </w:pPr>
      <w:r>
        <w:rPr>
          <w:spacing w:val="-1"/>
          <w:sz w:val="28"/>
        </w:rPr>
        <w:t>1.5. Части 4 и 5 статьи 12 «Публичные слушания» изложить в следующей редакции:</w:t>
      </w:r>
    </w:p>
    <w:p w14:paraId="3C0204A2" w14:textId="77777777" w:rsidR="000A1762" w:rsidRDefault="00000000">
      <w:pPr>
        <w:ind w:firstLine="709"/>
        <w:jc w:val="both"/>
        <w:rPr>
          <w:spacing w:val="-1"/>
          <w:sz w:val="28"/>
        </w:rPr>
      </w:pPr>
      <w:r>
        <w:rPr>
          <w:spacing w:val="-1"/>
          <w:sz w:val="28"/>
        </w:rPr>
        <w:t>«4. П</w:t>
      </w:r>
      <w:r>
        <w:rPr>
          <w:sz w:val="28"/>
        </w:rPr>
        <w:t>орядок организации и проведения публичных слушаний по проектам и вопросам, указанным в части 3 настоящей статьи определяется Советом депутатов в соответствии с федеральным законодательством.</w:t>
      </w:r>
    </w:p>
    <w:p w14:paraId="3478882E" w14:textId="77777777" w:rsidR="000A1762" w:rsidRDefault="00000000">
      <w:pPr>
        <w:ind w:firstLine="709"/>
        <w:jc w:val="both"/>
        <w:rPr>
          <w:spacing w:val="-1"/>
          <w:sz w:val="28"/>
        </w:rPr>
      </w:pPr>
      <w:r>
        <w:rPr>
          <w:spacing w:val="-1"/>
          <w:sz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в соответствии с законодательством о градостроительной деятельности.».</w:t>
      </w:r>
    </w:p>
    <w:p w14:paraId="0F0D1193" w14:textId="77777777" w:rsidR="000A1762" w:rsidRDefault="00000000">
      <w:pPr>
        <w:ind w:firstLine="709"/>
        <w:jc w:val="both"/>
        <w:rPr>
          <w:spacing w:val="-1"/>
          <w:sz w:val="28"/>
        </w:rPr>
      </w:pPr>
      <w:r>
        <w:rPr>
          <w:spacing w:val="-1"/>
          <w:sz w:val="28"/>
        </w:rPr>
        <w:t>1.6. Пункт 8 части 2 статьи 18 «Компетенция и полномочия Совета депутатов» признать утратившим силу.</w:t>
      </w:r>
    </w:p>
    <w:p w14:paraId="0367E51C" w14:textId="77777777" w:rsidR="000A1762" w:rsidRDefault="00000000">
      <w:pPr>
        <w:ind w:firstLine="709"/>
        <w:jc w:val="both"/>
        <w:rPr>
          <w:spacing w:val="-1"/>
          <w:sz w:val="28"/>
        </w:rPr>
      </w:pPr>
      <w:r>
        <w:rPr>
          <w:spacing w:val="-1"/>
          <w:sz w:val="28"/>
        </w:rPr>
        <w:t>1.7. Часть 1 статьи 23 «</w:t>
      </w:r>
      <w:r>
        <w:rPr>
          <w:sz w:val="28"/>
        </w:rPr>
        <w:t>Досрочное прекращение полномочий Совета депутатов</w:t>
      </w:r>
      <w:r>
        <w:rPr>
          <w:spacing w:val="-1"/>
          <w:sz w:val="28"/>
        </w:rPr>
        <w:t>» изложить в следующей редакции:</w:t>
      </w:r>
    </w:p>
    <w:p w14:paraId="43CD1932" w14:textId="77777777" w:rsidR="000A1762" w:rsidRDefault="00000000">
      <w:pPr>
        <w:ind w:firstLine="709"/>
        <w:jc w:val="both"/>
        <w:rPr>
          <w:sz w:val="28"/>
        </w:rPr>
      </w:pPr>
      <w:r>
        <w:rPr>
          <w:spacing w:val="-1"/>
          <w:sz w:val="28"/>
        </w:rPr>
        <w:t xml:space="preserve">«1. </w:t>
      </w:r>
      <w:r>
        <w:rPr>
          <w:sz w:val="28"/>
        </w:rPr>
        <w:t xml:space="preserve">Полномочия Совета депутатов прекращаются в досрочном порядке по основаниям, которые предусмотрены статьей 40 Федерального закона от 06.10.2003 № 131-ФЗ «Об общих принципах организации местного самоуправления в Российской Федерации». </w:t>
      </w:r>
    </w:p>
    <w:p w14:paraId="2E4C6B95" w14:textId="77777777" w:rsidR="000A1762" w:rsidRDefault="00000000">
      <w:pPr>
        <w:ind w:firstLine="709"/>
        <w:jc w:val="both"/>
        <w:rPr>
          <w:spacing w:val="-1"/>
          <w:sz w:val="28"/>
        </w:rPr>
      </w:pPr>
      <w:r>
        <w:rPr>
          <w:sz w:val="28"/>
        </w:rPr>
        <w:t>Полномочия Совета депутатов также прекращаются в случае:</w:t>
      </w:r>
    </w:p>
    <w:p w14:paraId="44C7F37E" w14:textId="77777777" w:rsidR="000A1762" w:rsidRDefault="00000000">
      <w:pPr>
        <w:ind w:firstLine="709"/>
        <w:jc w:val="both"/>
        <w:rPr>
          <w:spacing w:val="-1"/>
          <w:sz w:val="28"/>
        </w:rPr>
      </w:pPr>
      <w:r>
        <w:rPr>
          <w:sz w:val="28"/>
        </w:rPr>
        <w:t>1) вступления в силу закона Новосибирской области о роспуске Совета депутатов;</w:t>
      </w:r>
    </w:p>
    <w:p w14:paraId="45D503BD" w14:textId="77777777" w:rsidR="000A1762" w:rsidRDefault="00000000">
      <w:pPr>
        <w:ind w:firstLine="709"/>
        <w:jc w:val="both"/>
        <w:rPr>
          <w:spacing w:val="-1"/>
          <w:sz w:val="28"/>
        </w:rPr>
      </w:pPr>
      <w:r>
        <w:rPr>
          <w:sz w:val="28"/>
        </w:rPr>
        <w:t>2) принятия Советом депутатов решения о самороспуске в порядке, определенном Уставом;</w:t>
      </w:r>
    </w:p>
    <w:p w14:paraId="17FD30C5" w14:textId="77777777" w:rsidR="000A1762" w:rsidRDefault="00000000">
      <w:pPr>
        <w:ind w:firstLine="709"/>
        <w:jc w:val="both"/>
        <w:rPr>
          <w:spacing w:val="-1"/>
          <w:sz w:val="28"/>
        </w:rPr>
      </w:pPr>
      <w:r>
        <w:rPr>
          <w:sz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14:paraId="6744B780" w14:textId="77777777" w:rsidR="000A1762" w:rsidRDefault="00000000">
      <w:pPr>
        <w:ind w:firstLine="709"/>
        <w:jc w:val="both"/>
        <w:rPr>
          <w:spacing w:val="-1"/>
          <w:sz w:val="28"/>
        </w:rPr>
      </w:pPr>
      <w:r>
        <w:rPr>
          <w:sz w:val="28"/>
        </w:rPr>
        <w:lastRenderedPageBreak/>
        <w:t>4) преобразования Новосибирского района, осуществляемого в соответствии с федеральным законодательством, а также упразднения Новосибирского района;</w:t>
      </w:r>
    </w:p>
    <w:p w14:paraId="5240A3B5" w14:textId="77777777" w:rsidR="000A1762" w:rsidRDefault="00000000">
      <w:pPr>
        <w:pStyle w:val="a8"/>
        <w:spacing w:beforeAutospacing="0" w:afterAutospacing="0"/>
        <w:ind w:firstLine="709"/>
        <w:jc w:val="both"/>
        <w:rPr>
          <w:sz w:val="28"/>
        </w:rPr>
      </w:pPr>
      <w:r>
        <w:rPr>
          <w:sz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14:paraId="579B85B3" w14:textId="77777777" w:rsidR="003B37A3" w:rsidRDefault="00000000">
      <w:pPr>
        <w:pStyle w:val="a8"/>
        <w:spacing w:beforeAutospacing="0" w:afterAutospacing="0"/>
        <w:ind w:firstLine="709"/>
        <w:jc w:val="both"/>
        <w:rPr>
          <w:spacing w:val="-1"/>
          <w:sz w:val="28"/>
        </w:rPr>
      </w:pPr>
      <w:r>
        <w:rPr>
          <w:spacing w:val="-1"/>
          <w:sz w:val="28"/>
        </w:rPr>
        <w:t>1.8. Пункт 8 части 11 статьи 25 «Глава района» изложить в следующей редакции:</w:t>
      </w:r>
    </w:p>
    <w:p w14:paraId="532E97F3" w14:textId="38A97287" w:rsidR="000A1762" w:rsidRDefault="00000000">
      <w:pPr>
        <w:pStyle w:val="a8"/>
        <w:spacing w:beforeAutospacing="0" w:afterAutospacing="0"/>
        <w:ind w:firstLine="709"/>
        <w:jc w:val="both"/>
        <w:rPr>
          <w:sz w:val="28"/>
        </w:rPr>
      </w:pPr>
      <w:r>
        <w:rPr>
          <w:spacing w:val="-1"/>
          <w:sz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3D881BE5" w14:textId="77777777" w:rsidR="000A1762" w:rsidRDefault="00000000">
      <w:pPr>
        <w:ind w:firstLine="709"/>
        <w:jc w:val="both"/>
        <w:rPr>
          <w:spacing w:val="-1"/>
          <w:sz w:val="28"/>
        </w:rPr>
      </w:pPr>
      <w:r>
        <w:rPr>
          <w:spacing w:val="-1"/>
          <w:sz w:val="28"/>
        </w:rPr>
        <w:t>1.9. Пункт 26 части 1 статьи 28 «</w:t>
      </w:r>
      <w:r>
        <w:rPr>
          <w:sz w:val="28"/>
        </w:rPr>
        <w:t>Полномочия администрации в сфере управления муниципальным имуществом, земельными, лесными и водными ресурсами</w:t>
      </w:r>
      <w:r>
        <w:rPr>
          <w:spacing w:val="-1"/>
          <w:sz w:val="28"/>
        </w:rPr>
        <w:t>» изложить в следующей редакции:</w:t>
      </w:r>
    </w:p>
    <w:p w14:paraId="29A2F922" w14:textId="77777777" w:rsidR="000A1762" w:rsidRDefault="00000000">
      <w:pPr>
        <w:ind w:firstLine="709"/>
        <w:jc w:val="both"/>
        <w:rPr>
          <w:spacing w:val="-1"/>
          <w:sz w:val="28"/>
        </w:rPr>
      </w:pPr>
      <w:r>
        <w:rPr>
          <w:spacing w:val="-1"/>
          <w:sz w:val="28"/>
        </w:rPr>
        <w:t xml:space="preserve">«26) обеспечивает выполнение работ, необходимых для создания искусственных земельных участков для нужд Новосибирского района </w:t>
      </w:r>
      <w:r>
        <w:rPr>
          <w:sz w:val="28"/>
        </w:rPr>
        <w:t xml:space="preserve">в соответствии с федеральным </w:t>
      </w:r>
      <w:hyperlink r:id="rId9" w:history="1">
        <w:r>
          <w:rPr>
            <w:sz w:val="28"/>
          </w:rPr>
          <w:t>законом</w:t>
        </w:r>
      </w:hyperlink>
      <w:r>
        <w:rPr>
          <w:spacing w:val="-1"/>
          <w:sz w:val="28"/>
        </w:rPr>
        <w:t>;».</w:t>
      </w:r>
    </w:p>
    <w:p w14:paraId="6C3C5821" w14:textId="77777777" w:rsidR="000A1762" w:rsidRDefault="00000000">
      <w:pPr>
        <w:ind w:firstLine="709"/>
        <w:jc w:val="both"/>
        <w:rPr>
          <w:spacing w:val="-1"/>
          <w:sz w:val="28"/>
        </w:rPr>
      </w:pPr>
      <w:r>
        <w:rPr>
          <w:spacing w:val="-1"/>
          <w:sz w:val="28"/>
        </w:rPr>
        <w:t>1.10. Пункт 30 части 1 статьи 28 «</w:t>
      </w:r>
      <w:r>
        <w:rPr>
          <w:sz w:val="28"/>
        </w:rPr>
        <w:t>Полномочия администрации в сфере управления муниципальным имуществом, земельными, лесными и водными ресурсами</w:t>
      </w:r>
      <w:r>
        <w:rPr>
          <w:spacing w:val="-1"/>
          <w:sz w:val="28"/>
        </w:rPr>
        <w:t>» изложить в следующей редакции:</w:t>
      </w:r>
    </w:p>
    <w:p w14:paraId="620DCE77" w14:textId="77777777" w:rsidR="000A1762" w:rsidRDefault="00000000">
      <w:pPr>
        <w:ind w:firstLine="709"/>
        <w:jc w:val="both"/>
        <w:rPr>
          <w:sz w:val="28"/>
        </w:rPr>
      </w:pPr>
      <w:r>
        <w:rPr>
          <w:spacing w:val="-1"/>
          <w:sz w:val="28"/>
        </w:rPr>
        <w:t xml:space="preserve">«30) </w:t>
      </w:r>
      <w:r>
        <w:rPr>
          <w:sz w:val="28"/>
        </w:rPr>
        <w:t>организует в соответствии с федеральным законом выполнение комплексных кадастровых работ, утверждение карты-плана территории;».</w:t>
      </w:r>
    </w:p>
    <w:p w14:paraId="46B69B66" w14:textId="77777777" w:rsidR="000A1762" w:rsidRDefault="00000000">
      <w:pPr>
        <w:ind w:firstLine="709"/>
        <w:jc w:val="both"/>
        <w:rPr>
          <w:spacing w:val="-1"/>
          <w:sz w:val="28"/>
        </w:rPr>
      </w:pPr>
      <w:r>
        <w:rPr>
          <w:sz w:val="28"/>
        </w:rPr>
        <w:t>1.11. Часть 1 статьи 29 «</w:t>
      </w:r>
      <w:r>
        <w:rPr>
          <w:spacing w:val="-1"/>
          <w:sz w:val="28"/>
        </w:rPr>
        <w:t>«</w:t>
      </w:r>
      <w:r>
        <w:rPr>
          <w:sz w:val="28"/>
        </w:rPr>
        <w:t>Полномочия администрации в сфере жилищно-коммунального хозяйства, связи, транспорта, дорожной деятельности и строительства, торговли и бытового обслуживания населения</w:t>
      </w:r>
      <w:r>
        <w:rPr>
          <w:spacing w:val="-1"/>
          <w:sz w:val="28"/>
        </w:rPr>
        <w:t>» дополнить пунктом 26 следующего содержания:</w:t>
      </w:r>
    </w:p>
    <w:p w14:paraId="66746EAB" w14:textId="77777777" w:rsidR="000A1762" w:rsidRDefault="00000000">
      <w:pPr>
        <w:ind w:firstLine="709"/>
        <w:jc w:val="both"/>
        <w:rPr>
          <w:sz w:val="28"/>
        </w:rPr>
      </w:pPr>
      <w:r>
        <w:rPr>
          <w:spacing w:val="-1"/>
          <w:sz w:val="28"/>
        </w:rPr>
        <w:t>«26) осуществляет организацию ритуальных услуг на территории сельских поселений.».</w:t>
      </w:r>
    </w:p>
    <w:p w14:paraId="1BC6956D" w14:textId="77777777" w:rsidR="000A1762" w:rsidRDefault="00000000">
      <w:pPr>
        <w:ind w:firstLine="709"/>
        <w:jc w:val="both"/>
        <w:rPr>
          <w:spacing w:val="-1"/>
          <w:sz w:val="28"/>
        </w:rPr>
      </w:pPr>
      <w:r>
        <w:rPr>
          <w:sz w:val="28"/>
        </w:rPr>
        <w:t xml:space="preserve">1.12. Пункт 32 части 1 статьи 31 </w:t>
      </w:r>
      <w:r>
        <w:rPr>
          <w:spacing w:val="-1"/>
          <w:sz w:val="28"/>
        </w:rPr>
        <w:t>«</w:t>
      </w:r>
      <w:r>
        <w:rPr>
          <w:sz w:val="28"/>
        </w:rPr>
        <w:t>Полномочия администрации в сфере обеспечения безопасности муниципального образования и его населения, осуществления муниципального контроля и противодействия коррупции</w:t>
      </w:r>
      <w:r>
        <w:rPr>
          <w:spacing w:val="-1"/>
          <w:sz w:val="28"/>
        </w:rPr>
        <w:t>» изложить в следующей редакции:</w:t>
      </w:r>
    </w:p>
    <w:p w14:paraId="2C5F4161" w14:textId="77777777" w:rsidR="000A1762" w:rsidRDefault="00000000">
      <w:pPr>
        <w:ind w:firstLine="709"/>
        <w:jc w:val="both"/>
        <w:rPr>
          <w:spacing w:val="-1"/>
          <w:sz w:val="28"/>
        </w:rPr>
      </w:pPr>
      <w:r>
        <w:rPr>
          <w:spacing w:val="-1"/>
          <w:sz w:val="28"/>
        </w:rPr>
        <w:t xml:space="preserve">«32) </w:t>
      </w:r>
      <w:r>
        <w:rPr>
          <w:sz w:val="28"/>
        </w:rPr>
        <w:t xml:space="preserve">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w:t>
      </w:r>
      <w:r>
        <w:rPr>
          <w:sz w:val="28"/>
        </w:rPr>
        <w:lastRenderedPageBreak/>
        <w:t>территории Новосибирского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rPr>
          <w:spacing w:val="-1"/>
          <w:sz w:val="28"/>
        </w:rPr>
        <w:t>;».</w:t>
      </w:r>
    </w:p>
    <w:p w14:paraId="5D5BE45A" w14:textId="77777777" w:rsidR="000A1762" w:rsidRDefault="00000000">
      <w:pPr>
        <w:ind w:firstLine="709"/>
        <w:jc w:val="both"/>
        <w:rPr>
          <w:spacing w:val="-1"/>
          <w:sz w:val="28"/>
        </w:rPr>
      </w:pPr>
      <w:r>
        <w:rPr>
          <w:spacing w:val="-1"/>
          <w:sz w:val="28"/>
        </w:rPr>
        <w:t>1.13. Часть 1</w:t>
      </w:r>
      <w:r>
        <w:rPr>
          <w:sz w:val="28"/>
        </w:rPr>
        <w:t xml:space="preserve"> статьи 31 </w:t>
      </w:r>
      <w:r>
        <w:rPr>
          <w:spacing w:val="-1"/>
          <w:sz w:val="28"/>
        </w:rPr>
        <w:t>«</w:t>
      </w:r>
      <w:r>
        <w:rPr>
          <w:sz w:val="28"/>
        </w:rPr>
        <w:t>Полномочия администрации в сфере обеспечения безопасности муниципального образования и его населения, осуществления муниципального контроля и противодействия коррупции</w:t>
      </w:r>
      <w:r>
        <w:rPr>
          <w:spacing w:val="-1"/>
          <w:sz w:val="28"/>
        </w:rPr>
        <w:t>» дополнить пунктом 38 следующего содержания:</w:t>
      </w:r>
    </w:p>
    <w:p w14:paraId="295440CA" w14:textId="77777777" w:rsidR="000A1762" w:rsidRDefault="00000000">
      <w:pPr>
        <w:ind w:firstLine="709"/>
        <w:jc w:val="both"/>
        <w:rPr>
          <w:spacing w:val="-1"/>
          <w:sz w:val="28"/>
        </w:rPr>
      </w:pPr>
      <w:r>
        <w:rPr>
          <w:spacing w:val="-1"/>
          <w:sz w:val="28"/>
        </w:rPr>
        <w:t xml:space="preserve">«38) принимает </w:t>
      </w:r>
      <w:r>
        <w:rPr>
          <w:sz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14:paraId="20465509" w14:textId="77777777" w:rsidR="000A1762" w:rsidRDefault="00000000">
      <w:pPr>
        <w:ind w:firstLine="709"/>
        <w:jc w:val="both"/>
        <w:rPr>
          <w:spacing w:val="-1"/>
          <w:sz w:val="28"/>
        </w:rPr>
      </w:pPr>
      <w:r>
        <w:rPr>
          <w:spacing w:val="-1"/>
          <w:sz w:val="28"/>
        </w:rPr>
        <w:t>1.14. В части 5 статьи 33 «Контрольно-счетная палата» слова «(обнародованию)» исключить.</w:t>
      </w:r>
    </w:p>
    <w:p w14:paraId="4538F0F8" w14:textId="77777777" w:rsidR="000A1762" w:rsidRDefault="00000000">
      <w:pPr>
        <w:ind w:firstLine="709"/>
        <w:jc w:val="both"/>
        <w:rPr>
          <w:spacing w:val="-1"/>
          <w:sz w:val="28"/>
        </w:rPr>
      </w:pPr>
      <w:r>
        <w:rPr>
          <w:spacing w:val="-1"/>
          <w:sz w:val="28"/>
        </w:rPr>
        <w:t>1.15. В части 3 статьи 37 «Муниципальные правовые акты» слова «(обнародования)» исключить.</w:t>
      </w:r>
    </w:p>
    <w:p w14:paraId="34812480" w14:textId="77777777" w:rsidR="000A1762" w:rsidRDefault="00000000">
      <w:pPr>
        <w:ind w:firstLine="709"/>
        <w:jc w:val="both"/>
        <w:rPr>
          <w:spacing w:val="-1"/>
          <w:sz w:val="28"/>
        </w:rPr>
      </w:pPr>
      <w:r>
        <w:rPr>
          <w:spacing w:val="-1"/>
          <w:sz w:val="28"/>
        </w:rPr>
        <w:t>1.16. В пункте 12 части 1 статьи 40 «Муниципальное имущество» слова «(обнародования)» исключить.</w:t>
      </w:r>
    </w:p>
    <w:p w14:paraId="59620423" w14:textId="77777777" w:rsidR="000A1762" w:rsidRDefault="00000000">
      <w:pPr>
        <w:ind w:firstLine="709"/>
        <w:jc w:val="both"/>
        <w:rPr>
          <w:spacing w:val="-1"/>
          <w:sz w:val="28"/>
        </w:rPr>
      </w:pPr>
      <w:r>
        <w:rPr>
          <w:spacing w:val="-1"/>
          <w:sz w:val="28"/>
        </w:rPr>
        <w:t>1.17. В части 4 статьи 48 «Ответственность депутатов, Главы района перед населением» слова «(обнародованию)» исключить.</w:t>
      </w:r>
    </w:p>
    <w:p w14:paraId="2045910D" w14:textId="77777777" w:rsidR="000A1762" w:rsidRDefault="00000000">
      <w:pPr>
        <w:ind w:firstLine="709"/>
        <w:jc w:val="both"/>
        <w:rPr>
          <w:spacing w:val="-1"/>
          <w:sz w:val="28"/>
        </w:rPr>
      </w:pPr>
      <w:r>
        <w:rPr>
          <w:spacing w:val="-1"/>
          <w:sz w:val="28"/>
        </w:rPr>
        <w:t>1.18. В части 1 статьи 51 «Внесение изменений и дополнений в Устав» слова «(обнародование)» исключить.</w:t>
      </w:r>
    </w:p>
    <w:p w14:paraId="27DA6D80" w14:textId="77777777" w:rsidR="000A1762" w:rsidRDefault="00000000">
      <w:pPr>
        <w:ind w:firstLine="709"/>
        <w:jc w:val="both"/>
        <w:rPr>
          <w:spacing w:val="-1"/>
          <w:sz w:val="28"/>
        </w:rPr>
      </w:pPr>
      <w:r>
        <w:rPr>
          <w:spacing w:val="-1"/>
          <w:sz w:val="28"/>
        </w:rPr>
        <w:t>1.19. В части 5 статьи 51 «Внесение изменений и дополнений в Устав» слова «(обнародования)» исключить.</w:t>
      </w:r>
    </w:p>
    <w:p w14:paraId="01A78FCF" w14:textId="77777777" w:rsidR="000A1762" w:rsidRDefault="00000000">
      <w:pPr>
        <w:tabs>
          <w:tab w:val="left" w:pos="744"/>
        </w:tabs>
        <w:ind w:firstLine="709"/>
        <w:jc w:val="both"/>
        <w:rPr>
          <w:spacing w:val="3"/>
          <w:sz w:val="28"/>
        </w:rPr>
      </w:pPr>
      <w:r>
        <w:rPr>
          <w:spacing w:val="-9"/>
          <w:sz w:val="28"/>
        </w:rPr>
        <w:t>2.</w:t>
      </w:r>
      <w:r>
        <w:rPr>
          <w:sz w:val="28"/>
        </w:rPr>
        <w:t xml:space="preserve"> В порядке, установленном Федеральным законом от 21.07.2005 г.             № 97-ФЗ «О государственной регистрации уставов муниципальных образований», направить</w:t>
      </w:r>
      <w:r>
        <w:rPr>
          <w:spacing w:val="3"/>
          <w:sz w:val="28"/>
        </w:rPr>
        <w:t xml:space="preserve"> настоящее решение в Главное управление Министерства юстиции Российской Федерации по Новосибирской области на государственную регистрацию в течение 15 дней со дня его принятия.</w:t>
      </w:r>
    </w:p>
    <w:p w14:paraId="1444B68B" w14:textId="77777777" w:rsidR="000A1762" w:rsidRDefault="00000000">
      <w:pPr>
        <w:tabs>
          <w:tab w:val="left" w:pos="869"/>
          <w:tab w:val="left" w:leader="underscore" w:pos="6566"/>
        </w:tabs>
        <w:spacing w:before="5"/>
        <w:ind w:firstLine="709"/>
        <w:jc w:val="both"/>
        <w:rPr>
          <w:sz w:val="28"/>
        </w:rPr>
      </w:pPr>
      <w:r>
        <w:rPr>
          <w:spacing w:val="3"/>
          <w:sz w:val="28"/>
        </w:rPr>
        <w:t>3. О</w:t>
      </w:r>
      <w:r>
        <w:rPr>
          <w:spacing w:val="1"/>
          <w:sz w:val="28"/>
        </w:rPr>
        <w:t xml:space="preserve">публиковать решение </w:t>
      </w:r>
      <w:r>
        <w:rPr>
          <w:sz w:val="28"/>
        </w:rPr>
        <w:t xml:space="preserve">Совета депутатов Новосибирского района Новосибирской области «О внесении изменений в Устав Новосибирского муниципального района Новосибирской области» </w:t>
      </w:r>
      <w:r>
        <w:rPr>
          <w:spacing w:val="-6"/>
          <w:sz w:val="28"/>
        </w:rPr>
        <w:t>после</w:t>
      </w:r>
      <w:r>
        <w:rPr>
          <w:sz w:val="28"/>
        </w:rPr>
        <w:t xml:space="preserve"> его </w:t>
      </w:r>
      <w:r>
        <w:rPr>
          <w:spacing w:val="-1"/>
          <w:sz w:val="28"/>
        </w:rPr>
        <w:t xml:space="preserve">государственной регистрации в течение 7 дней со дня поступления из </w:t>
      </w:r>
      <w:r>
        <w:rPr>
          <w:sz w:val="28"/>
        </w:rPr>
        <w:t>Главного управления Министерства юстиции Российской Федерации по Новосибирской области.</w:t>
      </w:r>
    </w:p>
    <w:p w14:paraId="2B1BAAC5" w14:textId="77777777" w:rsidR="000A1762" w:rsidRDefault="00000000">
      <w:pPr>
        <w:tabs>
          <w:tab w:val="left" w:pos="869"/>
          <w:tab w:val="left" w:leader="underscore" w:pos="6566"/>
        </w:tabs>
        <w:spacing w:before="5"/>
        <w:ind w:firstLine="709"/>
        <w:jc w:val="both"/>
        <w:rPr>
          <w:spacing w:val="-1"/>
          <w:sz w:val="28"/>
        </w:rPr>
      </w:pPr>
      <w:r>
        <w:rPr>
          <w:sz w:val="28"/>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течение 10 дней.</w:t>
      </w:r>
    </w:p>
    <w:p w14:paraId="5F73165A" w14:textId="77777777" w:rsidR="000A1762" w:rsidRDefault="000A1762">
      <w:pPr>
        <w:tabs>
          <w:tab w:val="left" w:pos="701"/>
        </w:tabs>
        <w:spacing w:before="10"/>
        <w:rPr>
          <w:spacing w:val="-1"/>
          <w:sz w:val="28"/>
        </w:rPr>
      </w:pPr>
    </w:p>
    <w:p w14:paraId="5D2D6787" w14:textId="77777777" w:rsidR="000A1762" w:rsidRDefault="000A1762">
      <w:pPr>
        <w:tabs>
          <w:tab w:val="left" w:pos="701"/>
        </w:tabs>
        <w:spacing w:before="10"/>
        <w:rPr>
          <w:spacing w:val="-1"/>
          <w:sz w:val="28"/>
        </w:rPr>
      </w:pPr>
    </w:p>
    <w:p w14:paraId="31E98CB2" w14:textId="77777777" w:rsidR="000A1762" w:rsidRDefault="00000000">
      <w:pPr>
        <w:rPr>
          <w:sz w:val="28"/>
        </w:rPr>
      </w:pPr>
      <w:r>
        <w:rPr>
          <w:sz w:val="28"/>
        </w:rPr>
        <w:t xml:space="preserve">Председатель Совета депутатов                                                               </w:t>
      </w:r>
      <w:proofErr w:type="spellStart"/>
      <w:r>
        <w:rPr>
          <w:sz w:val="28"/>
        </w:rPr>
        <w:t>С.А.Зубков</w:t>
      </w:r>
      <w:proofErr w:type="spellEnd"/>
    </w:p>
    <w:p w14:paraId="67C75CA8" w14:textId="77777777" w:rsidR="000A1762" w:rsidRDefault="000A1762">
      <w:pPr>
        <w:rPr>
          <w:sz w:val="28"/>
        </w:rPr>
      </w:pPr>
    </w:p>
    <w:p w14:paraId="663A8A9F" w14:textId="77777777" w:rsidR="000A1762" w:rsidRDefault="000A1762">
      <w:pPr>
        <w:rPr>
          <w:sz w:val="28"/>
        </w:rPr>
      </w:pPr>
    </w:p>
    <w:p w14:paraId="6EE4DDAF" w14:textId="67D05F6C" w:rsidR="000A1762" w:rsidRDefault="00000000">
      <w:pPr>
        <w:rPr>
          <w:sz w:val="28"/>
        </w:rPr>
      </w:pPr>
      <w:r>
        <w:rPr>
          <w:sz w:val="28"/>
        </w:rPr>
        <w:t xml:space="preserve">Глава </w:t>
      </w:r>
      <w:r w:rsidR="003B37A3">
        <w:rPr>
          <w:sz w:val="28"/>
        </w:rPr>
        <w:t xml:space="preserve">Новосибирского </w:t>
      </w:r>
      <w:r>
        <w:rPr>
          <w:sz w:val="28"/>
        </w:rPr>
        <w:t xml:space="preserve">района           </w:t>
      </w:r>
      <w:r>
        <w:rPr>
          <w:sz w:val="28"/>
        </w:rPr>
        <w:tab/>
        <w:t xml:space="preserve">                                        </w:t>
      </w:r>
      <w:proofErr w:type="spellStart"/>
      <w:r>
        <w:rPr>
          <w:sz w:val="28"/>
        </w:rPr>
        <w:t>А.Г.Михайлов</w:t>
      </w:r>
      <w:proofErr w:type="spellEnd"/>
    </w:p>
    <w:sectPr w:rsidR="000A1762">
      <w:headerReference w:type="default" r:id="rId10"/>
      <w:pgSz w:w="11906" w:h="16838"/>
      <w:pgMar w:top="1134" w:right="567" w:bottom="1134"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A5547" w14:textId="77777777" w:rsidR="002B046B" w:rsidRDefault="002B046B">
      <w:r>
        <w:separator/>
      </w:r>
    </w:p>
  </w:endnote>
  <w:endnote w:type="continuationSeparator" w:id="0">
    <w:p w14:paraId="048EA2FF" w14:textId="77777777" w:rsidR="002B046B" w:rsidRDefault="002B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ans">
    <w:altName w:val="Arial"/>
    <w:panose1 w:val="00000000000000000000"/>
    <w:charset w:val="00"/>
    <w:family w:val="roman"/>
    <w:notTrueType/>
    <w:pitch w:val="default"/>
  </w:font>
  <w:font w:name="XO Thames">
    <w:panose1 w:val="02020603050405020304"/>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6F572" w14:textId="77777777" w:rsidR="002B046B" w:rsidRDefault="002B046B">
      <w:r>
        <w:separator/>
      </w:r>
    </w:p>
  </w:footnote>
  <w:footnote w:type="continuationSeparator" w:id="0">
    <w:p w14:paraId="5CDD7F06" w14:textId="77777777" w:rsidR="002B046B" w:rsidRDefault="002B0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87FF" w14:textId="77777777" w:rsidR="000A1762" w:rsidRDefault="00000000">
    <w:pPr>
      <w:framePr w:wrap="around" w:vAnchor="text" w:hAnchor="margin" w:xAlign="center" w:y="1"/>
    </w:pPr>
    <w:r>
      <w:fldChar w:fldCharType="begin"/>
    </w:r>
    <w:r>
      <w:instrText xml:space="preserve">PAGE </w:instrText>
    </w:r>
    <w:r>
      <w:fldChar w:fldCharType="separate"/>
    </w:r>
    <w:r w:rsidR="003B37A3">
      <w:rPr>
        <w:noProof/>
      </w:rPr>
      <w:t>2</w:t>
    </w:r>
    <w:r>
      <w:fldChar w:fldCharType="end"/>
    </w:r>
  </w:p>
  <w:p w14:paraId="452C1854" w14:textId="77777777" w:rsidR="000A1762" w:rsidRDefault="000A1762">
    <w:pPr>
      <w:pStyle w:val="afc"/>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F210A1"/>
    <w:multiLevelType w:val="multilevel"/>
    <w:tmpl w:val="2314181A"/>
    <w:lvl w:ilvl="0">
      <w:start w:val="1"/>
      <w:numFmt w:val="decimal"/>
      <w:pStyle w:val="1"/>
      <w:lvlText w:val=""/>
      <w:lvlJc w:val="left"/>
      <w:pPr>
        <w:tabs>
          <w:tab w:val="left" w:pos="0"/>
        </w:tabs>
        <w:ind w:left="432" w:hanging="432"/>
      </w:pPr>
    </w:lvl>
    <w:lvl w:ilvl="1">
      <w:start w:val="1"/>
      <w:numFmt w:val="decimal"/>
      <w:pStyle w:val="2"/>
      <w:lvlText w:val=""/>
      <w:lvlJc w:val="left"/>
      <w:pPr>
        <w:tabs>
          <w:tab w:val="left" w:pos="0"/>
        </w:tabs>
        <w:ind w:left="576" w:hanging="576"/>
      </w:pPr>
    </w:lvl>
    <w:lvl w:ilvl="2">
      <w:start w:val="1"/>
      <w:numFmt w:val="decimal"/>
      <w:lvlText w:val=""/>
      <w:lvlJc w:val="left"/>
      <w:pPr>
        <w:tabs>
          <w:tab w:val="left" w:pos="720"/>
        </w:tabs>
        <w:ind w:left="720" w:hanging="720"/>
      </w:pPr>
    </w:lvl>
    <w:lvl w:ilvl="3">
      <w:start w:val="1"/>
      <w:numFmt w:val="decimal"/>
      <w:lvlText w:val=""/>
      <w:lvlJc w:val="left"/>
      <w:pPr>
        <w:tabs>
          <w:tab w:val="left" w:pos="864"/>
        </w:tabs>
        <w:ind w:left="864" w:hanging="864"/>
      </w:pPr>
    </w:lvl>
    <w:lvl w:ilvl="4">
      <w:start w:val="1"/>
      <w:numFmt w:val="decimal"/>
      <w:lvlText w:val=""/>
      <w:lvlJc w:val="left"/>
      <w:pPr>
        <w:tabs>
          <w:tab w:val="left" w:pos="1008"/>
        </w:tabs>
        <w:ind w:left="1008" w:hanging="1008"/>
      </w:pPr>
    </w:lvl>
    <w:lvl w:ilvl="5">
      <w:start w:val="1"/>
      <w:numFmt w:val="decimal"/>
      <w:lvlText w:val=""/>
      <w:lvlJc w:val="left"/>
      <w:pPr>
        <w:tabs>
          <w:tab w:val="left" w:pos="1152"/>
        </w:tabs>
        <w:ind w:left="1152" w:hanging="1152"/>
      </w:pPr>
    </w:lvl>
    <w:lvl w:ilvl="6">
      <w:start w:val="1"/>
      <w:numFmt w:val="decimal"/>
      <w:lvlText w:val=""/>
      <w:lvlJc w:val="left"/>
      <w:pPr>
        <w:tabs>
          <w:tab w:val="left" w:pos="1296"/>
        </w:tabs>
        <w:ind w:left="1296" w:hanging="1296"/>
      </w:pPr>
    </w:lvl>
    <w:lvl w:ilvl="7">
      <w:start w:val="1"/>
      <w:numFmt w:val="decimal"/>
      <w:lvlText w:val=""/>
      <w:lvlJc w:val="left"/>
      <w:pPr>
        <w:tabs>
          <w:tab w:val="left" w:pos="1440"/>
        </w:tabs>
        <w:ind w:left="1440" w:hanging="1440"/>
      </w:pPr>
    </w:lvl>
    <w:lvl w:ilvl="8">
      <w:start w:val="1"/>
      <w:numFmt w:val="decimal"/>
      <w:lvlText w:val=""/>
      <w:lvlJc w:val="left"/>
      <w:pPr>
        <w:tabs>
          <w:tab w:val="left" w:pos="1584"/>
        </w:tabs>
        <w:ind w:left="1584" w:hanging="1584"/>
      </w:pPr>
    </w:lvl>
  </w:abstractNum>
  <w:num w:numId="1" w16cid:durableId="68533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1762"/>
    <w:rsid w:val="000A1762"/>
    <w:rsid w:val="002B046B"/>
    <w:rsid w:val="003B3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7DCD"/>
  <w15:docId w15:val="{ED41D98B-612A-41D0-8FC0-AF0C7D3E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rPr>
      <w:sz w:val="24"/>
    </w:rPr>
  </w:style>
  <w:style w:type="paragraph" w:styleId="1">
    <w:name w:val="heading 1"/>
    <w:basedOn w:val="a"/>
    <w:next w:val="a"/>
    <w:link w:val="11"/>
    <w:uiPriority w:val="9"/>
    <w:qFormat/>
    <w:pPr>
      <w:keepNext/>
      <w:numPr>
        <w:numId w:val="1"/>
      </w:numPr>
      <w:jc w:val="center"/>
      <w:outlineLvl w:val="0"/>
    </w:pPr>
    <w:rPr>
      <w:b/>
      <w:sz w:val="36"/>
    </w:rPr>
  </w:style>
  <w:style w:type="paragraph" w:styleId="2">
    <w:name w:val="heading 2"/>
    <w:basedOn w:val="20"/>
    <w:next w:val="a0"/>
    <w:link w:val="21"/>
    <w:uiPriority w:val="9"/>
    <w:qFormat/>
    <w:pPr>
      <w:numPr>
        <w:ilvl w:val="1"/>
        <w:numId w:val="1"/>
      </w:numPr>
      <w:spacing w:before="200"/>
      <w:outlineLvl w:val="1"/>
    </w:pPr>
    <w:rPr>
      <w:b/>
      <w:sz w:val="32"/>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бычный1"/>
    <w:rPr>
      <w:sz w:val="24"/>
    </w:rPr>
  </w:style>
  <w:style w:type="paragraph" w:customStyle="1" w:styleId="WW8Num6z7">
    <w:name w:val="WW8Num6z7"/>
    <w:link w:val="WW8Num6z70"/>
  </w:style>
  <w:style w:type="character" w:customStyle="1" w:styleId="WW8Num6z70">
    <w:name w:val="WW8Num6z7"/>
    <w:link w:val="WW8Num6z7"/>
  </w:style>
  <w:style w:type="paragraph" w:styleId="22">
    <w:name w:val="toc 2"/>
    <w:next w:val="a"/>
    <w:link w:val="23"/>
    <w:uiPriority w:val="39"/>
    <w:pPr>
      <w:ind w:left="200"/>
    </w:pPr>
    <w:rPr>
      <w:rFonts w:ascii="XO Thames" w:hAnsi="XO Thames"/>
      <w:sz w:val="28"/>
    </w:rPr>
  </w:style>
  <w:style w:type="character" w:customStyle="1" w:styleId="23">
    <w:name w:val="Оглавление 2 Знак"/>
    <w:link w:val="22"/>
    <w:rPr>
      <w:rFonts w:ascii="XO Thames" w:hAnsi="XO Thames"/>
      <w:sz w:val="28"/>
    </w:rPr>
  </w:style>
  <w:style w:type="paragraph" w:customStyle="1" w:styleId="WW8Num3z1">
    <w:name w:val="WW8Num3z1"/>
    <w:link w:val="WW8Num3z10"/>
  </w:style>
  <w:style w:type="character" w:customStyle="1" w:styleId="WW8Num3z10">
    <w:name w:val="WW8Num3z1"/>
    <w:link w:val="WW8Num3z1"/>
  </w:style>
  <w:style w:type="paragraph" w:customStyle="1" w:styleId="WW8Num4z7">
    <w:name w:val="WW8Num4z7"/>
    <w:link w:val="WW8Num4z70"/>
  </w:style>
  <w:style w:type="character" w:customStyle="1" w:styleId="WW8Num4z70">
    <w:name w:val="WW8Num4z7"/>
    <w:link w:val="WW8Num4z7"/>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4z8">
    <w:name w:val="WW8Num4z8"/>
    <w:link w:val="WW8Num4z80"/>
  </w:style>
  <w:style w:type="character" w:customStyle="1" w:styleId="WW8Num4z80">
    <w:name w:val="WW8Num4z8"/>
    <w:link w:val="WW8Num4z8"/>
  </w:style>
  <w:style w:type="paragraph" w:customStyle="1" w:styleId="WW8Num3z4">
    <w:name w:val="WW8Num3z4"/>
    <w:link w:val="WW8Num3z40"/>
  </w:style>
  <w:style w:type="character" w:customStyle="1" w:styleId="WW8Num3z40">
    <w:name w:val="WW8Num3z4"/>
    <w:link w:val="WW8Num3z4"/>
  </w:style>
  <w:style w:type="paragraph" w:customStyle="1" w:styleId="WW-1">
    <w:name w:val="WW- Знак1"/>
    <w:link w:val="WW-10"/>
    <w:rPr>
      <w:sz w:val="24"/>
    </w:rPr>
  </w:style>
  <w:style w:type="character" w:customStyle="1" w:styleId="WW-10">
    <w:name w:val="WW- Знак1"/>
    <w:link w:val="WW-1"/>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WW8Num2z5">
    <w:name w:val="WW8Num2z5"/>
    <w:link w:val="WW8Num2z50"/>
  </w:style>
  <w:style w:type="character" w:customStyle="1" w:styleId="WW8Num2z50">
    <w:name w:val="WW8Num2z5"/>
    <w:link w:val="WW8Num2z5"/>
  </w:style>
  <w:style w:type="paragraph" w:customStyle="1" w:styleId="WW8Num6z0">
    <w:name w:val="WW8Num6z0"/>
    <w:link w:val="WW8Num6z00"/>
  </w:style>
  <w:style w:type="character" w:customStyle="1" w:styleId="WW8Num6z00">
    <w:name w:val="WW8Num6z0"/>
    <w:link w:val="WW8Num6z0"/>
  </w:style>
  <w:style w:type="paragraph" w:customStyle="1" w:styleId="31">
    <w:name w:val="Указатель3"/>
    <w:basedOn w:val="a"/>
    <w:link w:val="32"/>
  </w:style>
  <w:style w:type="character" w:customStyle="1" w:styleId="32">
    <w:name w:val="Указатель3"/>
    <w:basedOn w:val="10"/>
    <w:link w:val="31"/>
    <w:rPr>
      <w:sz w:val="24"/>
    </w:rPr>
  </w:style>
  <w:style w:type="paragraph" w:customStyle="1" w:styleId="43">
    <w:name w:val="Название объекта4"/>
    <w:basedOn w:val="a"/>
    <w:link w:val="44"/>
    <w:pPr>
      <w:spacing w:before="120" w:after="120"/>
    </w:pPr>
    <w:rPr>
      <w:i/>
    </w:rPr>
  </w:style>
  <w:style w:type="character" w:customStyle="1" w:styleId="44">
    <w:name w:val="Название объекта4"/>
    <w:basedOn w:val="10"/>
    <w:link w:val="43"/>
    <w:rPr>
      <w:i/>
      <w:sz w:val="24"/>
    </w:rPr>
  </w:style>
  <w:style w:type="paragraph" w:styleId="a4">
    <w:name w:val="caption"/>
    <w:basedOn w:val="a"/>
    <w:link w:val="a5"/>
    <w:pPr>
      <w:spacing w:before="120" w:after="120"/>
    </w:pPr>
    <w:rPr>
      <w:i/>
    </w:rPr>
  </w:style>
  <w:style w:type="character" w:customStyle="1" w:styleId="a5">
    <w:name w:val="Название объекта Знак"/>
    <w:basedOn w:val="10"/>
    <w:link w:val="a4"/>
    <w:rPr>
      <w:i/>
      <w:sz w:val="24"/>
    </w:rPr>
  </w:style>
  <w:style w:type="paragraph" w:customStyle="1" w:styleId="WW8Num2z6">
    <w:name w:val="WW8Num2z6"/>
    <w:link w:val="WW8Num2z60"/>
  </w:style>
  <w:style w:type="character" w:customStyle="1" w:styleId="WW8Num2z60">
    <w:name w:val="WW8Num2z6"/>
    <w:link w:val="WW8Num2z6"/>
  </w:style>
  <w:style w:type="paragraph" w:customStyle="1" w:styleId="WW8Num2z7">
    <w:name w:val="WW8Num2z7"/>
    <w:link w:val="WW8Num2z70"/>
  </w:style>
  <w:style w:type="character" w:customStyle="1" w:styleId="WW8Num2z70">
    <w:name w:val="WW8Num2z7"/>
    <w:link w:val="WW8Num2z7"/>
  </w:style>
  <w:style w:type="paragraph" w:customStyle="1" w:styleId="24">
    <w:name w:val="Указатель2"/>
    <w:basedOn w:val="a"/>
    <w:link w:val="25"/>
  </w:style>
  <w:style w:type="character" w:customStyle="1" w:styleId="25">
    <w:name w:val="Указатель2"/>
    <w:basedOn w:val="10"/>
    <w:link w:val="24"/>
    <w:rPr>
      <w:sz w:val="24"/>
    </w:rPr>
  </w:style>
  <w:style w:type="character" w:customStyle="1" w:styleId="30">
    <w:name w:val="Заголовок 3 Знак"/>
    <w:link w:val="3"/>
    <w:rPr>
      <w:rFonts w:ascii="XO Thames" w:hAnsi="XO Thames"/>
      <w:b/>
      <w:sz w:val="26"/>
    </w:rPr>
  </w:style>
  <w:style w:type="paragraph" w:customStyle="1" w:styleId="WW8Num5z8">
    <w:name w:val="WW8Num5z8"/>
    <w:link w:val="WW8Num5z80"/>
  </w:style>
  <w:style w:type="character" w:customStyle="1" w:styleId="WW8Num5z80">
    <w:name w:val="WW8Num5z8"/>
    <w:link w:val="WW8Num5z8"/>
  </w:style>
  <w:style w:type="paragraph" w:customStyle="1" w:styleId="WW8Num1z4">
    <w:name w:val="WW8Num1z4"/>
    <w:link w:val="WW8Num1z40"/>
  </w:style>
  <w:style w:type="character" w:customStyle="1" w:styleId="WW8Num1z40">
    <w:name w:val="WW8Num1z4"/>
    <w:link w:val="WW8Num1z4"/>
  </w:style>
  <w:style w:type="paragraph" w:customStyle="1" w:styleId="ConsPlusJurTerm">
    <w:name w:val="ConsPlusJurTerm"/>
    <w:link w:val="ConsPlusJurTerm0"/>
    <w:rPr>
      <w:rFonts w:ascii="Tahoma" w:hAnsi="Tahoma"/>
      <w:sz w:val="26"/>
    </w:rPr>
  </w:style>
  <w:style w:type="character" w:customStyle="1" w:styleId="ConsPlusJurTerm0">
    <w:name w:val="ConsPlusJurTerm"/>
    <w:link w:val="ConsPlusJurTerm"/>
    <w:rPr>
      <w:rFonts w:ascii="Tahoma" w:hAnsi="Tahoma"/>
      <w:sz w:val="26"/>
    </w:rPr>
  </w:style>
  <w:style w:type="paragraph" w:customStyle="1" w:styleId="WW8Num6z8">
    <w:name w:val="WW8Num6z8"/>
    <w:link w:val="WW8Num6z80"/>
  </w:style>
  <w:style w:type="character" w:customStyle="1" w:styleId="WW8Num6z80">
    <w:name w:val="WW8Num6z8"/>
    <w:link w:val="WW8Num6z8"/>
  </w:style>
  <w:style w:type="paragraph" w:customStyle="1" w:styleId="WW8Num1z5">
    <w:name w:val="WW8Num1z5"/>
    <w:link w:val="WW8Num1z50"/>
  </w:style>
  <w:style w:type="character" w:customStyle="1" w:styleId="WW8Num1z50">
    <w:name w:val="WW8Num1z5"/>
    <w:link w:val="WW8Num1z5"/>
  </w:style>
  <w:style w:type="paragraph" w:customStyle="1" w:styleId="WW8Num5z6">
    <w:name w:val="WW8Num5z6"/>
    <w:link w:val="WW8Num5z60"/>
  </w:style>
  <w:style w:type="character" w:customStyle="1" w:styleId="WW8Num5z60">
    <w:name w:val="WW8Num5z6"/>
    <w:link w:val="WW8Num5z6"/>
  </w:style>
  <w:style w:type="paragraph" w:customStyle="1" w:styleId="WW8Num2z8">
    <w:name w:val="WW8Num2z8"/>
    <w:link w:val="WW8Num2z80"/>
  </w:style>
  <w:style w:type="character" w:customStyle="1" w:styleId="WW8Num2z80">
    <w:name w:val="WW8Num2z8"/>
    <w:link w:val="WW8Num2z8"/>
  </w:style>
  <w:style w:type="paragraph" w:customStyle="1" w:styleId="12">
    <w:name w:val="Название объекта1"/>
    <w:basedOn w:val="a"/>
    <w:link w:val="13"/>
    <w:pPr>
      <w:spacing w:before="120" w:after="120"/>
    </w:pPr>
    <w:rPr>
      <w:i/>
    </w:rPr>
  </w:style>
  <w:style w:type="character" w:customStyle="1" w:styleId="13">
    <w:name w:val="Название объекта1"/>
    <w:basedOn w:val="10"/>
    <w:link w:val="12"/>
    <w:rPr>
      <w:i/>
      <w:sz w:val="24"/>
    </w:rPr>
  </w:style>
  <w:style w:type="paragraph" w:customStyle="1" w:styleId="a6">
    <w:name w:val="Знак"/>
    <w:link w:val="a7"/>
    <w:rPr>
      <w:b/>
      <w:sz w:val="36"/>
    </w:rPr>
  </w:style>
  <w:style w:type="character" w:customStyle="1" w:styleId="a7">
    <w:name w:val="Знак"/>
    <w:link w:val="a6"/>
    <w:rPr>
      <w:b/>
      <w:sz w:val="36"/>
    </w:rPr>
  </w:style>
  <w:style w:type="paragraph" w:customStyle="1" w:styleId="WW8Num3z2">
    <w:name w:val="WW8Num3z2"/>
    <w:link w:val="WW8Num3z20"/>
  </w:style>
  <w:style w:type="character" w:customStyle="1" w:styleId="WW8Num3z20">
    <w:name w:val="WW8Num3z2"/>
    <w:link w:val="WW8Num3z2"/>
  </w:style>
  <w:style w:type="paragraph" w:styleId="a8">
    <w:name w:val="Normal (Web)"/>
    <w:basedOn w:val="a"/>
    <w:link w:val="a9"/>
    <w:pPr>
      <w:spacing w:beforeAutospacing="1" w:afterAutospacing="1"/>
    </w:pPr>
  </w:style>
  <w:style w:type="character" w:customStyle="1" w:styleId="a9">
    <w:name w:val="Обычный (Интернет) Знак"/>
    <w:basedOn w:val="10"/>
    <w:link w:val="a8"/>
    <w:rPr>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WW8Num2z0">
    <w:name w:val="WW8Num2z0"/>
    <w:link w:val="WW8Num2z00"/>
  </w:style>
  <w:style w:type="character" w:customStyle="1" w:styleId="WW8Num2z00">
    <w:name w:val="WW8Num2z0"/>
    <w:link w:val="WW8Num2z0"/>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customStyle="1" w:styleId="WW8Num6z3">
    <w:name w:val="WW8Num6z3"/>
    <w:link w:val="WW8Num6z30"/>
  </w:style>
  <w:style w:type="character" w:customStyle="1" w:styleId="WW8Num6z30">
    <w:name w:val="WW8Num6z3"/>
    <w:link w:val="WW8Num6z3"/>
  </w:style>
  <w:style w:type="paragraph" w:customStyle="1" w:styleId="WW8Num1z6">
    <w:name w:val="WW8Num1z6"/>
    <w:link w:val="WW8Num1z60"/>
  </w:style>
  <w:style w:type="character" w:customStyle="1" w:styleId="WW8Num1z60">
    <w:name w:val="WW8Num1z6"/>
    <w:link w:val="WW8Num1z6"/>
  </w:style>
  <w:style w:type="paragraph" w:customStyle="1" w:styleId="WW8Num5z3">
    <w:name w:val="WW8Num5z3"/>
    <w:link w:val="WW8Num5z30"/>
  </w:style>
  <w:style w:type="character" w:customStyle="1" w:styleId="WW8Num5z30">
    <w:name w:val="WW8Num5z3"/>
    <w:link w:val="WW8Num5z3"/>
  </w:style>
  <w:style w:type="paragraph" w:customStyle="1" w:styleId="WW8Num1z7">
    <w:name w:val="WW8Num1z7"/>
    <w:link w:val="WW8Num1z70"/>
  </w:style>
  <w:style w:type="character" w:customStyle="1" w:styleId="WW8Num1z70">
    <w:name w:val="WW8Num1z7"/>
    <w:link w:val="WW8Num1z7"/>
  </w:style>
  <w:style w:type="paragraph" w:customStyle="1" w:styleId="WW8Num4z3">
    <w:name w:val="WW8Num4z3"/>
    <w:link w:val="WW8Num4z30"/>
  </w:style>
  <w:style w:type="character" w:customStyle="1" w:styleId="WW8Num4z30">
    <w:name w:val="WW8Num4z3"/>
    <w:link w:val="WW8Num4z3"/>
  </w:style>
  <w:style w:type="paragraph" w:customStyle="1" w:styleId="WW8Num6z5">
    <w:name w:val="WW8Num6z5"/>
    <w:link w:val="WW8Num6z50"/>
  </w:style>
  <w:style w:type="character" w:customStyle="1" w:styleId="WW8Num6z50">
    <w:name w:val="WW8Num6z5"/>
    <w:link w:val="WW8Num6z5"/>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WW8Num4z4">
    <w:name w:val="WW8Num4z4"/>
    <w:link w:val="WW8Num4z40"/>
  </w:style>
  <w:style w:type="character" w:customStyle="1" w:styleId="WW8Num4z40">
    <w:name w:val="WW8Num4z4"/>
    <w:link w:val="WW8Num4z4"/>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WW8Num2z2">
    <w:name w:val="WW8Num2z2"/>
    <w:link w:val="WW8Num2z20"/>
  </w:style>
  <w:style w:type="character" w:customStyle="1" w:styleId="WW8Num2z20">
    <w:name w:val="WW8Num2z2"/>
    <w:link w:val="WW8Num2z2"/>
  </w:style>
  <w:style w:type="paragraph" w:customStyle="1" w:styleId="aa">
    <w:name w:val="Символ нумерации"/>
    <w:link w:val="ab"/>
  </w:style>
  <w:style w:type="character" w:customStyle="1" w:styleId="ab">
    <w:name w:val="Символ нумерации"/>
    <w:link w:val="aa"/>
  </w:style>
  <w:style w:type="paragraph" w:styleId="ac">
    <w:name w:val="List"/>
    <w:basedOn w:val="a0"/>
    <w:link w:val="ad"/>
  </w:style>
  <w:style w:type="character" w:customStyle="1" w:styleId="ad">
    <w:name w:val="Список Знак"/>
    <w:basedOn w:val="ae"/>
    <w:link w:val="ac"/>
    <w:rPr>
      <w:sz w:val="24"/>
    </w:rPr>
  </w:style>
  <w:style w:type="paragraph" w:customStyle="1" w:styleId="WW8Num3z3">
    <w:name w:val="WW8Num3z3"/>
    <w:link w:val="WW8Num3z30"/>
  </w:style>
  <w:style w:type="character" w:customStyle="1" w:styleId="WW8Num3z30">
    <w:name w:val="WW8Num3z3"/>
    <w:link w:val="WW8Num3z3"/>
  </w:style>
  <w:style w:type="paragraph" w:customStyle="1" w:styleId="WW8Num4z2">
    <w:name w:val="WW8Num4z2"/>
    <w:link w:val="WW8Num4z20"/>
  </w:style>
  <w:style w:type="character" w:customStyle="1" w:styleId="WW8Num4z20">
    <w:name w:val="WW8Num4z2"/>
    <w:link w:val="WW8Num4z2"/>
  </w:style>
  <w:style w:type="paragraph" w:customStyle="1" w:styleId="WW8Num1z1">
    <w:name w:val="WW8Num1z1"/>
    <w:link w:val="WW8Num1z10"/>
  </w:style>
  <w:style w:type="character" w:customStyle="1" w:styleId="WW8Num1z10">
    <w:name w:val="WW8Num1z1"/>
    <w:link w:val="WW8Num1z1"/>
  </w:style>
  <w:style w:type="paragraph" w:customStyle="1" w:styleId="WW-">
    <w:name w:val="WW- Знак"/>
    <w:link w:val="WW-0"/>
    <w:rPr>
      <w:rFonts w:ascii="Segoe UI" w:hAnsi="Segoe UI"/>
      <w:sz w:val="18"/>
    </w:rPr>
  </w:style>
  <w:style w:type="character" w:customStyle="1" w:styleId="WW-0">
    <w:name w:val="WW- Знак"/>
    <w:link w:val="WW-"/>
    <w:rPr>
      <w:rFonts w:ascii="Segoe UI" w:hAnsi="Segoe UI"/>
      <w:sz w:val="18"/>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customStyle="1" w:styleId="WW8Num5z7">
    <w:name w:val="WW8Num5z7"/>
    <w:link w:val="WW8Num5z70"/>
  </w:style>
  <w:style w:type="character" w:customStyle="1" w:styleId="WW8Num5z70">
    <w:name w:val="WW8Num5z7"/>
    <w:link w:val="WW8Num5z7"/>
  </w:style>
  <w:style w:type="paragraph" w:styleId="af">
    <w:name w:val="List Paragraph"/>
    <w:basedOn w:val="a"/>
    <w:link w:val="af0"/>
    <w:pPr>
      <w:ind w:left="720"/>
      <w:contextualSpacing/>
    </w:pPr>
  </w:style>
  <w:style w:type="character" w:customStyle="1" w:styleId="af0">
    <w:name w:val="Абзац списка Знак"/>
    <w:basedOn w:val="10"/>
    <w:link w:val="af"/>
    <w:rPr>
      <w:sz w:val="24"/>
    </w:rPr>
  </w:style>
  <w:style w:type="paragraph" w:customStyle="1" w:styleId="WW8Num6z1">
    <w:name w:val="WW8Num6z1"/>
    <w:link w:val="WW8Num6z10"/>
  </w:style>
  <w:style w:type="character" w:customStyle="1" w:styleId="WW8Num6z10">
    <w:name w:val="WW8Num6z1"/>
    <w:link w:val="WW8Num6z1"/>
  </w:style>
  <w:style w:type="paragraph" w:customStyle="1" w:styleId="WW8Num4z5">
    <w:name w:val="WW8Num4z5"/>
    <w:link w:val="WW8Num4z50"/>
  </w:style>
  <w:style w:type="character" w:customStyle="1" w:styleId="WW8Num4z50">
    <w:name w:val="WW8Num4z5"/>
    <w:link w:val="WW8Num4z5"/>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8Num2z1">
    <w:name w:val="WW8Num2z1"/>
    <w:link w:val="WW8Num2z10"/>
  </w:style>
  <w:style w:type="character" w:customStyle="1" w:styleId="WW8Num2z10">
    <w:name w:val="WW8Num2z1"/>
    <w:link w:val="WW8Num2z1"/>
  </w:style>
  <w:style w:type="paragraph" w:customStyle="1" w:styleId="af1">
    <w:name w:val="Заголовок таблицы"/>
    <w:basedOn w:val="af2"/>
    <w:link w:val="af3"/>
    <w:pPr>
      <w:jc w:val="center"/>
    </w:pPr>
    <w:rPr>
      <w:b/>
    </w:rPr>
  </w:style>
  <w:style w:type="character" w:customStyle="1" w:styleId="af3">
    <w:name w:val="Заголовок таблицы"/>
    <w:basedOn w:val="af4"/>
    <w:link w:val="af1"/>
    <w:rPr>
      <w:b/>
      <w:sz w:val="24"/>
    </w:rPr>
  </w:style>
  <w:style w:type="paragraph" w:customStyle="1" w:styleId="37">
    <w:name w:val="Название объекта3"/>
    <w:basedOn w:val="a"/>
    <w:link w:val="38"/>
    <w:pPr>
      <w:spacing w:before="120" w:after="120"/>
    </w:pPr>
    <w:rPr>
      <w:i/>
    </w:rPr>
  </w:style>
  <w:style w:type="character" w:customStyle="1" w:styleId="38">
    <w:name w:val="Название объекта3"/>
    <w:basedOn w:val="10"/>
    <w:link w:val="37"/>
    <w:rPr>
      <w:i/>
      <w:sz w:val="24"/>
    </w:rPr>
  </w:style>
  <w:style w:type="character" w:customStyle="1" w:styleId="50">
    <w:name w:val="Заголовок 5 Знак"/>
    <w:link w:val="5"/>
    <w:rPr>
      <w:rFonts w:ascii="XO Thames" w:hAnsi="XO Thames"/>
      <w:b/>
      <w:sz w:val="22"/>
    </w:rPr>
  </w:style>
  <w:style w:type="paragraph" w:customStyle="1" w:styleId="WW8Num1z0">
    <w:name w:val="WW8Num1z0"/>
    <w:link w:val="WW8Num1z00"/>
  </w:style>
  <w:style w:type="character" w:customStyle="1" w:styleId="WW8Num1z00">
    <w:name w:val="WW8Num1z0"/>
    <w:link w:val="WW8Num1z0"/>
  </w:style>
  <w:style w:type="character" w:customStyle="1" w:styleId="11">
    <w:name w:val="Заголовок 1 Знак"/>
    <w:basedOn w:val="10"/>
    <w:link w:val="1"/>
    <w:rPr>
      <w:b/>
      <w:sz w:val="36"/>
    </w:rPr>
  </w:style>
  <w:style w:type="paragraph" w:customStyle="1" w:styleId="WW8Num1z2">
    <w:name w:val="WW8Num1z2"/>
    <w:link w:val="WW8Num1z20"/>
  </w:style>
  <w:style w:type="character" w:customStyle="1" w:styleId="WW8Num1z20">
    <w:name w:val="WW8Num1z2"/>
    <w:link w:val="WW8Num1z2"/>
  </w:style>
  <w:style w:type="paragraph" w:customStyle="1" w:styleId="16">
    <w:name w:val="Гиперссылка1"/>
    <w:link w:val="af5"/>
    <w:rPr>
      <w:color w:val="0000FF"/>
      <w:u w:val="single"/>
    </w:rPr>
  </w:style>
  <w:style w:type="character" w:styleId="af5">
    <w:name w:val="Hyperlink"/>
    <w:link w:val="16"/>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af2">
    <w:name w:val="Содержимое таблицы"/>
    <w:basedOn w:val="a"/>
    <w:link w:val="af4"/>
  </w:style>
  <w:style w:type="character" w:customStyle="1" w:styleId="af4">
    <w:name w:val="Содержимое таблицы"/>
    <w:basedOn w:val="10"/>
    <w:link w:val="af2"/>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WW8Num6z4">
    <w:name w:val="WW8Num6z4"/>
    <w:link w:val="WW8Num6z40"/>
  </w:style>
  <w:style w:type="character" w:customStyle="1" w:styleId="WW8Num6z40">
    <w:name w:val="WW8Num6z4"/>
    <w:link w:val="WW8Num6z4"/>
  </w:style>
  <w:style w:type="paragraph" w:customStyle="1" w:styleId="WW8Num2z3">
    <w:name w:val="WW8Num2z3"/>
    <w:link w:val="WW8Num2z30"/>
  </w:style>
  <w:style w:type="character" w:customStyle="1" w:styleId="WW8Num2z30">
    <w:name w:val="WW8Num2z3"/>
    <w:link w:val="WW8Num2z3"/>
  </w:style>
  <w:style w:type="paragraph" w:customStyle="1" w:styleId="WW8Num1z8">
    <w:name w:val="WW8Num1z8"/>
    <w:link w:val="WW8Num1z80"/>
  </w:style>
  <w:style w:type="character" w:customStyle="1" w:styleId="WW8Num1z80">
    <w:name w:val="WW8Num1z8"/>
    <w:link w:val="WW8Num1z8"/>
  </w:style>
  <w:style w:type="paragraph" w:customStyle="1" w:styleId="WW8Num4z1">
    <w:name w:val="WW8Num4z1"/>
    <w:link w:val="WW8Num4z10"/>
  </w:style>
  <w:style w:type="character" w:customStyle="1" w:styleId="WW8Num4z10">
    <w:name w:val="WW8Num4z1"/>
    <w:link w:val="WW8Num4z1"/>
  </w:style>
  <w:style w:type="paragraph" w:customStyle="1" w:styleId="WW8Num3z0">
    <w:name w:val="WW8Num3z0"/>
    <w:link w:val="WW8Num3z00"/>
  </w:style>
  <w:style w:type="character" w:customStyle="1" w:styleId="WW8Num3z00">
    <w:name w:val="WW8Num3z0"/>
    <w:link w:val="WW8Num3z0"/>
  </w:style>
  <w:style w:type="paragraph" w:customStyle="1" w:styleId="WW8Num4z0">
    <w:name w:val="WW8Num4z0"/>
    <w:link w:val="WW8Num4z00"/>
  </w:style>
  <w:style w:type="character" w:customStyle="1" w:styleId="WW8Num4z00">
    <w:name w:val="WW8Num4z0"/>
    <w:link w:val="WW8Num4z0"/>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WW8Num5z0">
    <w:name w:val="WW8Num5z0"/>
    <w:link w:val="WW8Num5z00"/>
  </w:style>
  <w:style w:type="character" w:customStyle="1" w:styleId="WW8Num5z00">
    <w:name w:val="WW8Num5z0"/>
    <w:link w:val="WW8Num5z0"/>
  </w:style>
  <w:style w:type="paragraph" w:customStyle="1" w:styleId="26">
    <w:name w:val="Основной шрифт абзаца2"/>
    <w:link w:val="af6"/>
  </w:style>
  <w:style w:type="paragraph" w:styleId="af6">
    <w:name w:val="Balloon Text"/>
    <w:basedOn w:val="a"/>
    <w:link w:val="af7"/>
    <w:rPr>
      <w:rFonts w:ascii="Segoe UI" w:hAnsi="Segoe UI"/>
      <w:sz w:val="18"/>
    </w:rPr>
  </w:style>
  <w:style w:type="character" w:customStyle="1" w:styleId="af7">
    <w:name w:val="Текст выноски Знак"/>
    <w:basedOn w:val="10"/>
    <w:link w:val="af6"/>
    <w:rPr>
      <w:rFonts w:ascii="Segoe UI" w:hAnsi="Segoe UI"/>
      <w:sz w:val="18"/>
    </w:rPr>
  </w:style>
  <w:style w:type="paragraph" w:customStyle="1" w:styleId="ConsPlusTitlePage">
    <w:name w:val="ConsPlusTitlePage"/>
    <w:link w:val="ConsPlusTitlePage0"/>
    <w:rPr>
      <w:rFonts w:ascii="Tahoma" w:hAnsi="Tahoma"/>
    </w:rPr>
  </w:style>
  <w:style w:type="character" w:customStyle="1" w:styleId="ConsPlusTitlePage0">
    <w:name w:val="ConsPlusTitlePage"/>
    <w:link w:val="ConsPlusTitlePage"/>
    <w:rPr>
      <w:rFonts w:ascii="Tahoma" w:hAnsi="Tahoma"/>
    </w:rPr>
  </w:style>
  <w:style w:type="paragraph" w:customStyle="1" w:styleId="WW8Num6z6">
    <w:name w:val="WW8Num6z6"/>
    <w:link w:val="WW8Num6z60"/>
  </w:style>
  <w:style w:type="character" w:customStyle="1" w:styleId="WW8Num6z60">
    <w:name w:val="WW8Num6z6"/>
    <w:link w:val="WW8Num6z6"/>
  </w:style>
  <w:style w:type="paragraph" w:customStyle="1" w:styleId="ConsPlusCell">
    <w:name w:val="ConsPlusCell"/>
    <w:link w:val="ConsPlusCell0"/>
    <w:rPr>
      <w:rFonts w:ascii="Courier New" w:hAnsi="Courier New"/>
    </w:rPr>
  </w:style>
  <w:style w:type="character" w:customStyle="1" w:styleId="ConsPlusCell0">
    <w:name w:val="ConsPlusCell"/>
    <w:link w:val="ConsPlusCell"/>
    <w:rPr>
      <w:rFonts w:ascii="Courier New" w:hAnsi="Courier New"/>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51">
    <w:name w:val="Основной шрифт абзаца5"/>
    <w:link w:val="52"/>
  </w:style>
  <w:style w:type="character" w:customStyle="1" w:styleId="52">
    <w:name w:val="Основной шрифт абзаца5"/>
    <w:link w:val="51"/>
  </w:style>
  <w:style w:type="paragraph" w:customStyle="1" w:styleId="61">
    <w:name w:val="Основной шрифт абзаца6"/>
    <w:link w:val="62"/>
  </w:style>
  <w:style w:type="character" w:customStyle="1" w:styleId="62">
    <w:name w:val="Основной шрифт абзаца6"/>
    <w:link w:val="61"/>
  </w:style>
  <w:style w:type="paragraph" w:customStyle="1" w:styleId="53">
    <w:name w:val="Указатель5"/>
    <w:basedOn w:val="a"/>
    <w:link w:val="54"/>
  </w:style>
  <w:style w:type="character" w:customStyle="1" w:styleId="54">
    <w:name w:val="Указатель5"/>
    <w:basedOn w:val="10"/>
    <w:link w:val="53"/>
    <w:rPr>
      <w:sz w:val="24"/>
    </w:rPr>
  </w:style>
  <w:style w:type="paragraph" w:customStyle="1" w:styleId="WW8Num3z6">
    <w:name w:val="WW8Num3z6"/>
    <w:link w:val="WW8Num3z60"/>
  </w:style>
  <w:style w:type="character" w:customStyle="1" w:styleId="WW8Num3z60">
    <w:name w:val="WW8Num3z6"/>
    <w:link w:val="WW8Num3z6"/>
  </w:style>
  <w:style w:type="paragraph" w:customStyle="1" w:styleId="WW-2">
    <w:name w:val="WW- Знак2"/>
    <w:link w:val="WW-20"/>
    <w:rPr>
      <w:sz w:val="24"/>
    </w:rPr>
  </w:style>
  <w:style w:type="character" w:customStyle="1" w:styleId="WW-20">
    <w:name w:val="WW- Знак2"/>
    <w:link w:val="WW-2"/>
    <w:rPr>
      <w:sz w:val="24"/>
    </w:rPr>
  </w:style>
  <w:style w:type="paragraph" w:customStyle="1" w:styleId="19">
    <w:name w:val="Указатель1"/>
    <w:basedOn w:val="a"/>
    <w:link w:val="1a"/>
  </w:style>
  <w:style w:type="character" w:customStyle="1" w:styleId="1a">
    <w:name w:val="Указатель1"/>
    <w:basedOn w:val="10"/>
    <w:link w:val="19"/>
    <w:rPr>
      <w:sz w:val="24"/>
    </w:rPr>
  </w:style>
  <w:style w:type="paragraph" w:customStyle="1" w:styleId="45">
    <w:name w:val="Основной шрифт абзаца4"/>
    <w:link w:val="46"/>
  </w:style>
  <w:style w:type="character" w:customStyle="1" w:styleId="46">
    <w:name w:val="Основной шрифт абзаца4"/>
    <w:link w:val="45"/>
  </w:style>
  <w:style w:type="paragraph" w:styleId="55">
    <w:name w:val="toc 5"/>
    <w:next w:val="a"/>
    <w:link w:val="56"/>
    <w:uiPriority w:val="39"/>
    <w:pPr>
      <w:ind w:left="800"/>
    </w:pPr>
    <w:rPr>
      <w:rFonts w:ascii="XO Thames" w:hAnsi="XO Thames"/>
      <w:sz w:val="28"/>
    </w:rPr>
  </w:style>
  <w:style w:type="character" w:customStyle="1" w:styleId="56">
    <w:name w:val="Оглавление 5 Знак"/>
    <w:link w:val="55"/>
    <w:rPr>
      <w:rFonts w:ascii="XO Thames" w:hAnsi="XO Thames"/>
      <w:sz w:val="28"/>
    </w:rPr>
  </w:style>
  <w:style w:type="paragraph" w:customStyle="1" w:styleId="WW8Num3z8">
    <w:name w:val="WW8Num3z8"/>
    <w:link w:val="WW8Num3z80"/>
  </w:style>
  <w:style w:type="character" w:customStyle="1" w:styleId="WW8Num3z80">
    <w:name w:val="WW8Num3z8"/>
    <w:link w:val="WW8Num3z8"/>
  </w:style>
  <w:style w:type="paragraph" w:customStyle="1" w:styleId="WW8Num3z5">
    <w:name w:val="WW8Num3z5"/>
    <w:link w:val="WW8Num3z50"/>
  </w:style>
  <w:style w:type="character" w:customStyle="1" w:styleId="WW8Num3z50">
    <w:name w:val="WW8Num3z5"/>
    <w:link w:val="WW8Num3z5"/>
  </w:style>
  <w:style w:type="paragraph" w:customStyle="1" w:styleId="WW8Num4z6">
    <w:name w:val="WW8Num4z6"/>
    <w:link w:val="WW8Num4z60"/>
  </w:style>
  <w:style w:type="character" w:customStyle="1" w:styleId="WW8Num4z60">
    <w:name w:val="WW8Num4z6"/>
    <w:link w:val="WW8Num4z6"/>
  </w:style>
  <w:style w:type="paragraph" w:customStyle="1" w:styleId="47">
    <w:name w:val="Указатель4"/>
    <w:basedOn w:val="a"/>
    <w:link w:val="48"/>
  </w:style>
  <w:style w:type="character" w:customStyle="1" w:styleId="48">
    <w:name w:val="Указатель4"/>
    <w:basedOn w:val="10"/>
    <w:link w:val="47"/>
    <w:rPr>
      <w:sz w:val="24"/>
    </w:rPr>
  </w:style>
  <w:style w:type="paragraph" w:customStyle="1" w:styleId="1b">
    <w:name w:val="Гиперссылка1"/>
    <w:link w:val="1c"/>
    <w:rPr>
      <w:color w:val="000080"/>
      <w:u w:val="single"/>
    </w:rPr>
  </w:style>
  <w:style w:type="character" w:customStyle="1" w:styleId="1c">
    <w:name w:val="Гиперссылка1"/>
    <w:link w:val="1b"/>
    <w:rPr>
      <w:color w:val="000080"/>
      <w:u w:val="single"/>
    </w:rPr>
  </w:style>
  <w:style w:type="paragraph" w:customStyle="1" w:styleId="WW8Num5z2">
    <w:name w:val="WW8Num5z2"/>
    <w:link w:val="WW8Num5z20"/>
  </w:style>
  <w:style w:type="character" w:customStyle="1" w:styleId="WW8Num5z20">
    <w:name w:val="WW8Num5z2"/>
    <w:link w:val="WW8Num5z2"/>
  </w:style>
  <w:style w:type="paragraph" w:customStyle="1" w:styleId="27">
    <w:name w:val="Основной шрифт абзаца2"/>
    <w:link w:val="28"/>
  </w:style>
  <w:style w:type="character" w:customStyle="1" w:styleId="28">
    <w:name w:val="Основной шрифт абзаца2"/>
    <w:link w:val="27"/>
  </w:style>
  <w:style w:type="paragraph" w:customStyle="1" w:styleId="29">
    <w:name w:val="Название объекта2"/>
    <w:basedOn w:val="a"/>
    <w:link w:val="2a"/>
    <w:pPr>
      <w:spacing w:before="120" w:after="120"/>
    </w:pPr>
    <w:rPr>
      <w:i/>
    </w:rPr>
  </w:style>
  <w:style w:type="character" w:customStyle="1" w:styleId="2a">
    <w:name w:val="Название объекта2"/>
    <w:basedOn w:val="10"/>
    <w:link w:val="29"/>
    <w:rPr>
      <w:i/>
      <w:sz w:val="24"/>
    </w:rPr>
  </w:style>
  <w:style w:type="paragraph" w:customStyle="1" w:styleId="WW8Num2z4">
    <w:name w:val="WW8Num2z4"/>
    <w:link w:val="WW8Num2z40"/>
  </w:style>
  <w:style w:type="character" w:customStyle="1" w:styleId="WW8Num2z40">
    <w:name w:val="WW8Num2z4"/>
    <w:link w:val="WW8Num2z4"/>
  </w:style>
  <w:style w:type="paragraph" w:customStyle="1" w:styleId="WW8Num3z7">
    <w:name w:val="WW8Num3z7"/>
    <w:link w:val="WW8Num3z70"/>
  </w:style>
  <w:style w:type="character" w:customStyle="1" w:styleId="WW8Num3z70">
    <w:name w:val="WW8Num3z7"/>
    <w:link w:val="WW8Num3z7"/>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WW8Num5z4">
    <w:name w:val="WW8Num5z4"/>
    <w:link w:val="WW8Num5z40"/>
  </w:style>
  <w:style w:type="character" w:customStyle="1" w:styleId="WW8Num5z40">
    <w:name w:val="WW8Num5z4"/>
    <w:link w:val="WW8Num5z4"/>
  </w:style>
  <w:style w:type="paragraph" w:customStyle="1" w:styleId="WW8Num1z3">
    <w:name w:val="WW8Num1z3"/>
    <w:link w:val="WW8Num1z30"/>
  </w:style>
  <w:style w:type="character" w:customStyle="1" w:styleId="WW8Num1z30">
    <w:name w:val="WW8Num1z3"/>
    <w:link w:val="WW8Num1z3"/>
  </w:style>
  <w:style w:type="paragraph" w:styleId="afa">
    <w:name w:val="Title"/>
    <w:basedOn w:val="a"/>
    <w:next w:val="a0"/>
    <w:link w:val="afb"/>
    <w:uiPriority w:val="10"/>
    <w:qFormat/>
    <w:pPr>
      <w:keepNext/>
      <w:spacing w:before="240" w:after="120"/>
    </w:pPr>
    <w:rPr>
      <w:rFonts w:ascii="Liberation Sans" w:hAnsi="Liberation Sans"/>
      <w:sz w:val="28"/>
    </w:rPr>
  </w:style>
  <w:style w:type="character" w:customStyle="1" w:styleId="afb">
    <w:name w:val="Заголовок Знак"/>
    <w:basedOn w:val="10"/>
    <w:link w:val="afa"/>
    <w:rPr>
      <w:rFonts w:ascii="Liberation Sans" w:hAnsi="Liberation Sans"/>
      <w:sz w:val="28"/>
    </w:rPr>
  </w:style>
  <w:style w:type="paragraph" w:customStyle="1" w:styleId="20">
    <w:name w:val="Заголовок2"/>
    <w:basedOn w:val="a"/>
    <w:next w:val="a0"/>
    <w:link w:val="2b"/>
    <w:pPr>
      <w:keepNext/>
      <w:spacing w:before="240" w:after="120"/>
    </w:pPr>
    <w:rPr>
      <w:rFonts w:ascii="Liberation Sans" w:hAnsi="Liberation Sans"/>
      <w:sz w:val="28"/>
    </w:rPr>
  </w:style>
  <w:style w:type="character" w:customStyle="1" w:styleId="2b">
    <w:name w:val="Заголовок2"/>
    <w:basedOn w:val="10"/>
    <w:link w:val="20"/>
    <w:rPr>
      <w:rFonts w:ascii="Liberation Sans" w:hAnsi="Liberation Sans"/>
      <w:sz w:val="28"/>
    </w:rPr>
  </w:style>
  <w:style w:type="character" w:customStyle="1" w:styleId="40">
    <w:name w:val="Заголовок 4 Знак"/>
    <w:link w:val="4"/>
    <w:rPr>
      <w:rFonts w:ascii="XO Thames" w:hAnsi="XO Thames"/>
      <w:b/>
      <w:sz w:val="24"/>
    </w:rPr>
  </w:style>
  <w:style w:type="paragraph" w:customStyle="1" w:styleId="ConsPlusDocList">
    <w:name w:val="ConsPlusDocList"/>
    <w:link w:val="ConsPlusDocList0"/>
    <w:rPr>
      <w:rFonts w:ascii="Courier New" w:hAnsi="Courier New"/>
    </w:rPr>
  </w:style>
  <w:style w:type="character" w:customStyle="1" w:styleId="ConsPlusDocList0">
    <w:name w:val="ConsPlusDocList"/>
    <w:link w:val="ConsPlusDocList"/>
    <w:rPr>
      <w:rFonts w:ascii="Courier New" w:hAnsi="Courier New"/>
    </w:rPr>
  </w:style>
  <w:style w:type="paragraph" w:customStyle="1" w:styleId="WW8Num5z5">
    <w:name w:val="WW8Num5z5"/>
    <w:link w:val="WW8Num5z50"/>
  </w:style>
  <w:style w:type="character" w:customStyle="1" w:styleId="WW8Num5z50">
    <w:name w:val="WW8Num5z5"/>
    <w:link w:val="WW8Num5z5"/>
  </w:style>
  <w:style w:type="paragraph" w:customStyle="1" w:styleId="1d">
    <w:name w:val="Заголовок1"/>
    <w:basedOn w:val="a"/>
    <w:next w:val="a0"/>
    <w:link w:val="1e"/>
    <w:pPr>
      <w:keepNext/>
      <w:spacing w:before="240" w:after="120"/>
    </w:pPr>
    <w:rPr>
      <w:rFonts w:ascii="Liberation Sans" w:hAnsi="Liberation Sans"/>
      <w:sz w:val="28"/>
    </w:rPr>
  </w:style>
  <w:style w:type="character" w:customStyle="1" w:styleId="1e">
    <w:name w:val="Заголовок1"/>
    <w:basedOn w:val="10"/>
    <w:link w:val="1d"/>
    <w:rPr>
      <w:rFonts w:ascii="Liberation Sans" w:hAnsi="Liberation Sans"/>
      <w:sz w:val="28"/>
    </w:rPr>
  </w:style>
  <w:style w:type="character" w:customStyle="1" w:styleId="21">
    <w:name w:val="Заголовок 2 Знак"/>
    <w:basedOn w:val="2b"/>
    <w:link w:val="2"/>
    <w:rPr>
      <w:rFonts w:ascii="Liberation Sans" w:hAnsi="Liberation Sans"/>
      <w:b/>
      <w:sz w:val="32"/>
    </w:rPr>
  </w:style>
  <w:style w:type="paragraph" w:styleId="afc">
    <w:name w:val="header"/>
    <w:basedOn w:val="a"/>
    <w:link w:val="afd"/>
  </w:style>
  <w:style w:type="character" w:customStyle="1" w:styleId="afd">
    <w:name w:val="Верхний колонтитул Знак"/>
    <w:basedOn w:val="10"/>
    <w:link w:val="afc"/>
    <w:rPr>
      <w:sz w:val="24"/>
    </w:rPr>
  </w:style>
  <w:style w:type="paragraph" w:styleId="afe">
    <w:name w:val="footer"/>
    <w:basedOn w:val="a"/>
    <w:link w:val="aff"/>
  </w:style>
  <w:style w:type="character" w:customStyle="1" w:styleId="aff">
    <w:name w:val="Нижний колонтитул Знак"/>
    <w:basedOn w:val="10"/>
    <w:link w:val="afe"/>
    <w:rPr>
      <w:sz w:val="24"/>
    </w:rPr>
  </w:style>
  <w:style w:type="paragraph" w:customStyle="1" w:styleId="WW8Num5z1">
    <w:name w:val="WW8Num5z1"/>
    <w:link w:val="WW8Num5z10"/>
  </w:style>
  <w:style w:type="character" w:customStyle="1" w:styleId="WW8Num5z10">
    <w:name w:val="WW8Num5z1"/>
    <w:link w:val="WW8Num5z1"/>
  </w:style>
  <w:style w:type="paragraph" w:styleId="a0">
    <w:name w:val="Body Text"/>
    <w:basedOn w:val="a"/>
    <w:link w:val="ae"/>
    <w:pPr>
      <w:spacing w:after="140" w:line="288" w:lineRule="auto"/>
    </w:pPr>
  </w:style>
  <w:style w:type="character" w:customStyle="1" w:styleId="ae">
    <w:name w:val="Основной текст Знак"/>
    <w:basedOn w:val="10"/>
    <w:link w:val="a0"/>
    <w:rPr>
      <w:sz w:val="24"/>
    </w:rPr>
  </w:style>
  <w:style w:type="paragraph" w:customStyle="1" w:styleId="1f">
    <w:name w:val="Обычный1"/>
    <w:link w:val="1f0"/>
    <w:rPr>
      <w:sz w:val="24"/>
    </w:rPr>
  </w:style>
  <w:style w:type="character" w:customStyle="1" w:styleId="1f0">
    <w:name w:val="Обычный1"/>
    <w:link w:val="1f"/>
    <w:rPr>
      <w:sz w:val="24"/>
    </w:rPr>
  </w:style>
  <w:style w:type="paragraph" w:customStyle="1" w:styleId="WW8Num6z2">
    <w:name w:val="WW8Num6z2"/>
    <w:link w:val="WW8Num6z20"/>
  </w:style>
  <w:style w:type="character" w:customStyle="1" w:styleId="WW8Num6z20">
    <w:name w:val="WW8Num6z2"/>
    <w:link w:val="WW8Num6z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08E079ADD29E38B4958F8C81B93BDA32501B2C3C31AABCD340AEAF32809B78FCA3AF9C16DB2C4E811A255638A39C1A51A256C62AB1gCD" TargetMode="External"/><Relationship Id="rId3" Type="http://schemas.openxmlformats.org/officeDocument/2006/relationships/settings" Target="settings.xml"/><Relationship Id="rId7" Type="http://schemas.openxmlformats.org/officeDocument/2006/relationships/hyperlink" Target="consultantplus://offline/ref=EE02A49814730DC1DF8C17BD8E33DF497966FD2DBADB01A1F35A0C955DFECC710DD60FBBCB7E1B134A9A20242D36E8766ACC526483E17D98EBk0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E02A49814730DC1DF8C17BD8E33DF497966FD2DBADB01A1F35A0C955DFECC710DD60FBBCB7E1B134A9A20242D36E8766ACC526483E17D98EBk0D"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1679</Words>
  <Characters>9574</Characters>
  <Application>Microsoft Office Word</Application>
  <DocSecurity>0</DocSecurity>
  <Lines>79</Lines>
  <Paragraphs>22</Paragraphs>
  <ScaleCrop>false</ScaleCrop>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Александровна Бурова</cp:lastModifiedBy>
  <cp:revision>2</cp:revision>
  <dcterms:created xsi:type="dcterms:W3CDTF">2023-02-20T03:30:00Z</dcterms:created>
  <dcterms:modified xsi:type="dcterms:W3CDTF">2023-02-20T03:30:00Z</dcterms:modified>
</cp:coreProperties>
</file>